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rFonts w:hint="eastAsia" w:ascii="仿宋" w:hAnsi="仿宋" w:eastAsia="仿宋" w:cs="仿宋"/>
          <w:color w:val="auto"/>
          <w:sz w:val="44"/>
          <w:szCs w:val="44"/>
        </w:rPr>
      </w:pPr>
    </w:p>
    <w:p>
      <w:pPr>
        <w:adjustRightInd w:val="0"/>
        <w:snapToGrid w:val="0"/>
        <w:spacing w:line="360" w:lineRule="auto"/>
        <w:rPr>
          <w:rFonts w:hint="eastAsia" w:ascii="仿宋" w:hAnsi="仿宋" w:eastAsia="仿宋" w:cs="仿宋"/>
          <w:color w:val="auto"/>
          <w:sz w:val="44"/>
          <w:szCs w:val="44"/>
        </w:rPr>
      </w:pPr>
    </w:p>
    <w:p>
      <w:pPr>
        <w:adjustRightInd w:val="0"/>
        <w:snapToGrid w:val="0"/>
        <w:spacing w:line="360" w:lineRule="auto"/>
        <w:rPr>
          <w:rFonts w:hint="eastAsia" w:ascii="仿宋" w:hAnsi="仿宋" w:eastAsia="仿宋" w:cs="仿宋"/>
          <w:color w:val="auto"/>
          <w:sz w:val="44"/>
          <w:szCs w:val="44"/>
        </w:rPr>
      </w:pPr>
    </w:p>
    <w:p>
      <w:pPr>
        <w:pageBreakBefore w:val="0"/>
        <w:widowControl w:val="0"/>
        <w:kinsoku/>
        <w:wordWrap/>
        <w:overflowPunct/>
        <w:topLinePunct w:val="0"/>
        <w:autoSpaceDE/>
        <w:autoSpaceDN/>
        <w:bidi w:val="0"/>
        <w:spacing w:line="360" w:lineRule="auto"/>
        <w:jc w:val="center"/>
        <w:rPr>
          <w:rFonts w:hint="eastAsia" w:ascii="仿宋" w:hAnsi="仿宋" w:eastAsia="仿宋" w:cs="仿宋"/>
          <w:b/>
          <w:color w:val="000000"/>
          <w:sz w:val="48"/>
          <w:szCs w:val="48"/>
          <w:lang w:val="en-US" w:eastAsia="zh-CN"/>
        </w:rPr>
      </w:pPr>
      <w:bookmarkStart w:id="166" w:name="_GoBack"/>
      <w:r>
        <w:rPr>
          <w:rFonts w:hint="eastAsia" w:ascii="仿宋" w:hAnsi="仿宋" w:eastAsia="仿宋" w:cs="仿宋"/>
          <w:b/>
          <w:color w:val="000000"/>
          <w:sz w:val="48"/>
          <w:szCs w:val="48"/>
          <w:lang w:val="en-US" w:eastAsia="zh-CN"/>
        </w:rPr>
        <w:t>新城区工贸行业生产安全事故应急预案</w:t>
      </w:r>
      <w:bookmarkEnd w:id="166"/>
    </w:p>
    <w:p>
      <w:pPr>
        <w:spacing w:line="360" w:lineRule="auto"/>
        <w:rPr>
          <w:rFonts w:hint="eastAsia" w:ascii="仿宋" w:hAnsi="仿宋" w:eastAsia="仿宋" w:cs="仿宋"/>
          <w:color w:val="auto"/>
        </w:rPr>
      </w:pPr>
    </w:p>
    <w:p>
      <w:pPr>
        <w:spacing w:line="360" w:lineRule="auto"/>
        <w:rPr>
          <w:rFonts w:hint="eastAsia" w:ascii="仿宋" w:hAnsi="仿宋" w:eastAsia="仿宋" w:cs="仿宋"/>
          <w:color w:val="auto"/>
        </w:rPr>
      </w:pPr>
    </w:p>
    <w:p>
      <w:pPr>
        <w:spacing w:line="360" w:lineRule="auto"/>
        <w:rPr>
          <w:rFonts w:hint="eastAsia" w:ascii="仿宋" w:hAnsi="仿宋" w:eastAsia="仿宋" w:cs="仿宋"/>
          <w:color w:val="auto"/>
        </w:rPr>
      </w:pPr>
    </w:p>
    <w:p>
      <w:pPr>
        <w:spacing w:line="360" w:lineRule="auto"/>
        <w:rPr>
          <w:rFonts w:hint="eastAsia" w:ascii="仿宋" w:hAnsi="仿宋" w:eastAsia="仿宋" w:cs="仿宋"/>
          <w:color w:val="auto"/>
        </w:rPr>
      </w:pPr>
    </w:p>
    <w:p>
      <w:pPr>
        <w:spacing w:line="360" w:lineRule="auto"/>
        <w:rPr>
          <w:rFonts w:hint="eastAsia" w:ascii="仿宋" w:hAnsi="仿宋" w:eastAsia="仿宋" w:cs="仿宋"/>
          <w:color w:val="auto"/>
        </w:rPr>
      </w:pPr>
    </w:p>
    <w:p>
      <w:pPr>
        <w:spacing w:line="360" w:lineRule="auto"/>
        <w:rPr>
          <w:rFonts w:hint="eastAsia" w:ascii="仿宋" w:hAnsi="仿宋" w:eastAsia="仿宋" w:cs="仿宋"/>
          <w:color w:val="auto"/>
        </w:rPr>
      </w:pPr>
    </w:p>
    <w:p>
      <w:pPr>
        <w:spacing w:line="360" w:lineRule="auto"/>
        <w:rPr>
          <w:rFonts w:hint="eastAsia" w:ascii="仿宋" w:hAnsi="仿宋" w:eastAsia="仿宋" w:cs="仿宋"/>
          <w:color w:val="auto"/>
        </w:rPr>
      </w:pPr>
    </w:p>
    <w:p>
      <w:pPr>
        <w:spacing w:line="360" w:lineRule="auto"/>
        <w:rPr>
          <w:rFonts w:hint="eastAsia" w:ascii="仿宋" w:hAnsi="仿宋" w:eastAsia="仿宋" w:cs="仿宋"/>
          <w:color w:val="auto"/>
        </w:rPr>
      </w:pPr>
    </w:p>
    <w:p>
      <w:pPr>
        <w:spacing w:line="360" w:lineRule="auto"/>
        <w:rPr>
          <w:rFonts w:hint="eastAsia" w:ascii="仿宋" w:hAnsi="仿宋" w:eastAsia="仿宋" w:cs="仿宋"/>
          <w:color w:val="auto"/>
        </w:rPr>
      </w:pPr>
    </w:p>
    <w:p>
      <w:pPr>
        <w:spacing w:line="360" w:lineRule="auto"/>
        <w:rPr>
          <w:rFonts w:hint="eastAsia" w:ascii="仿宋" w:hAnsi="仿宋" w:eastAsia="仿宋" w:cs="仿宋"/>
          <w:color w:val="auto"/>
        </w:rPr>
      </w:pPr>
    </w:p>
    <w:p>
      <w:pPr>
        <w:adjustRightInd w:val="0"/>
        <w:snapToGrid w:val="0"/>
        <w:spacing w:line="360" w:lineRule="auto"/>
        <w:jc w:val="center"/>
        <w:rPr>
          <w:rFonts w:hint="eastAsia" w:ascii="仿宋" w:hAnsi="仿宋" w:eastAsia="仿宋" w:cs="仿宋"/>
          <w:color w:val="auto"/>
        </w:rPr>
      </w:pPr>
    </w:p>
    <w:p>
      <w:pPr>
        <w:pStyle w:val="2"/>
        <w:spacing w:line="360" w:lineRule="auto"/>
        <w:rPr>
          <w:rFonts w:hint="eastAsia" w:ascii="仿宋" w:hAnsi="仿宋" w:eastAsia="仿宋" w:cs="仿宋"/>
          <w:color w:val="auto"/>
          <w:lang w:val="en-US"/>
        </w:rPr>
      </w:pPr>
    </w:p>
    <w:p>
      <w:pPr>
        <w:adjustRightInd w:val="0"/>
        <w:snapToGrid w:val="0"/>
        <w:spacing w:line="360" w:lineRule="auto"/>
        <w:jc w:val="center"/>
        <w:rPr>
          <w:rFonts w:hint="eastAsia" w:ascii="仿宋" w:hAnsi="仿宋" w:eastAsia="仿宋" w:cs="仿宋"/>
          <w:color w:val="auto"/>
        </w:rPr>
      </w:pPr>
    </w:p>
    <w:p>
      <w:pPr>
        <w:adjustRightInd w:val="0"/>
        <w:snapToGrid w:val="0"/>
        <w:spacing w:line="360" w:lineRule="auto"/>
        <w:jc w:val="center"/>
        <w:rPr>
          <w:rFonts w:hint="eastAsia" w:ascii="仿宋" w:hAnsi="仿宋" w:eastAsia="仿宋" w:cs="仿宋"/>
          <w:color w:val="auto"/>
        </w:rPr>
      </w:pPr>
    </w:p>
    <w:p>
      <w:pPr>
        <w:adjustRightInd w:val="0"/>
        <w:snapToGrid w:val="0"/>
        <w:spacing w:line="360" w:lineRule="auto"/>
        <w:jc w:val="center"/>
        <w:rPr>
          <w:rFonts w:hint="eastAsia" w:ascii="仿宋" w:hAnsi="仿宋" w:eastAsia="仿宋" w:cs="仿宋"/>
          <w:color w:val="auto"/>
        </w:rPr>
      </w:pPr>
    </w:p>
    <w:p>
      <w:pPr>
        <w:pageBreakBefore w:val="0"/>
        <w:widowControl w:val="0"/>
        <w:kinsoku/>
        <w:wordWrap/>
        <w:overflowPunct/>
        <w:topLinePunct w:val="0"/>
        <w:autoSpaceDE/>
        <w:autoSpaceDN/>
        <w:bidi w:val="0"/>
        <w:spacing w:line="360" w:lineRule="auto"/>
        <w:jc w:val="center"/>
        <w:rPr>
          <w:rFonts w:hint="eastAsia" w:ascii="仿宋" w:hAnsi="仿宋" w:eastAsia="仿宋" w:cs="仿宋"/>
          <w:b/>
          <w:bCs/>
          <w:color w:val="000000"/>
          <w:sz w:val="32"/>
          <w:szCs w:val="32"/>
          <w:lang w:val="en-US" w:eastAsia="zh-CN"/>
        </w:rPr>
      </w:pPr>
    </w:p>
    <w:p>
      <w:pPr>
        <w:pageBreakBefore w:val="0"/>
        <w:widowControl w:val="0"/>
        <w:kinsoku/>
        <w:wordWrap/>
        <w:overflowPunct/>
        <w:topLinePunct w:val="0"/>
        <w:autoSpaceDE/>
        <w:autoSpaceDN/>
        <w:bidi w:val="0"/>
        <w:spacing w:line="360" w:lineRule="auto"/>
        <w:jc w:val="center"/>
        <w:rPr>
          <w:rFonts w:hint="default" w:ascii="仿宋" w:hAnsi="仿宋" w:eastAsia="仿宋" w:cs="仿宋"/>
          <w:b/>
          <w:bCs/>
          <w:color w:val="000000"/>
          <w:sz w:val="32"/>
          <w:szCs w:val="32"/>
          <w:lang w:val="en-US" w:eastAsia="zh-CN"/>
        </w:rPr>
      </w:pPr>
      <w:r>
        <w:rPr>
          <w:rFonts w:hint="eastAsia" w:ascii="仿宋" w:hAnsi="仿宋" w:eastAsia="仿宋" w:cs="仿宋"/>
          <w:b/>
          <w:bCs/>
          <w:color w:val="000000"/>
          <w:sz w:val="32"/>
          <w:szCs w:val="32"/>
          <w:lang w:val="en-US" w:eastAsia="zh-CN"/>
        </w:rPr>
        <w:t>新城区人民政府</w:t>
      </w:r>
    </w:p>
    <w:p>
      <w:pPr>
        <w:pageBreakBefore w:val="0"/>
        <w:widowControl w:val="0"/>
        <w:kinsoku/>
        <w:wordWrap/>
        <w:overflowPunct/>
        <w:topLinePunct w:val="0"/>
        <w:autoSpaceDE/>
        <w:autoSpaceDN/>
        <w:bidi w:val="0"/>
        <w:spacing w:line="360" w:lineRule="auto"/>
        <w:jc w:val="center"/>
        <w:rPr>
          <w:rFonts w:hint="eastAsia" w:ascii="仿宋" w:hAnsi="仿宋" w:eastAsia="仿宋" w:cs="仿宋"/>
          <w:b/>
          <w:bCs/>
          <w:color w:val="000000"/>
          <w:sz w:val="32"/>
          <w:szCs w:val="32"/>
          <w:lang w:val="en-US" w:eastAsia="zh-CN"/>
        </w:rPr>
      </w:pPr>
      <w:r>
        <w:rPr>
          <w:rFonts w:hint="eastAsia" w:ascii="仿宋" w:hAnsi="仿宋" w:eastAsia="仿宋" w:cs="仿宋"/>
          <w:b/>
          <w:bCs/>
          <w:color w:val="000000"/>
          <w:sz w:val="32"/>
          <w:szCs w:val="32"/>
          <w:lang w:val="en-US" w:eastAsia="zh-CN"/>
        </w:rPr>
        <w:t>2022年8月</w:t>
      </w:r>
    </w:p>
    <w:p>
      <w:pPr>
        <w:tabs>
          <w:tab w:val="left" w:pos="3185"/>
        </w:tabs>
        <w:spacing w:line="360" w:lineRule="auto"/>
        <w:jc w:val="left"/>
        <w:rPr>
          <w:rFonts w:hint="eastAsia" w:ascii="仿宋" w:hAnsi="仿宋" w:eastAsia="仿宋" w:cs="仿宋"/>
          <w:color w:val="auto"/>
        </w:rPr>
        <w:sectPr>
          <w:pgSz w:w="11906" w:h="16838"/>
          <w:pgMar w:top="1440" w:right="1800" w:bottom="1440" w:left="1800" w:header="851" w:footer="992" w:gutter="0"/>
          <w:cols w:space="425" w:num="1"/>
          <w:docGrid w:type="lines" w:linePitch="312" w:charSpace="0"/>
        </w:sectPr>
      </w:pPr>
    </w:p>
    <w:p>
      <w:pPr>
        <w:keepNext/>
        <w:keepLines/>
        <w:widowControl/>
        <w:adjustRightInd w:val="0"/>
        <w:snapToGrid w:val="0"/>
        <w:spacing w:line="360" w:lineRule="auto"/>
        <w:jc w:val="center"/>
        <w:rPr>
          <w:rFonts w:hint="eastAsia" w:ascii="仿宋" w:hAnsi="仿宋" w:eastAsia="仿宋" w:cs="仿宋"/>
          <w:b/>
          <w:bCs/>
          <w:color w:val="auto"/>
          <w:sz w:val="32"/>
          <w:szCs w:val="22"/>
        </w:rPr>
      </w:pPr>
      <w:r>
        <w:rPr>
          <w:rFonts w:hint="eastAsia" w:ascii="仿宋" w:hAnsi="仿宋" w:eastAsia="仿宋" w:cs="仿宋"/>
          <w:b/>
          <w:bCs/>
          <w:color w:val="auto"/>
          <w:sz w:val="32"/>
          <w:szCs w:val="22"/>
        </w:rPr>
        <w:t>目     录</w:t>
      </w:r>
    </w:p>
    <w:p>
      <w:pPr>
        <w:pStyle w:val="13"/>
        <w:tabs>
          <w:tab w:val="right" w:leader="dot" w:pos="8306"/>
        </w:tabs>
        <w:rPr>
          <w:rFonts w:hint="default" w:ascii="Times New Roman" w:hAnsi="Times New Roman" w:eastAsia="仿宋" w:cs="Times New Roman"/>
          <w:sz w:val="28"/>
          <w:szCs w:val="28"/>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TOC \o "1-2" \h \u </w:instrText>
      </w:r>
      <w:r>
        <w:rPr>
          <w:rFonts w:hint="eastAsia" w:ascii="仿宋" w:hAnsi="仿宋" w:eastAsia="仿宋" w:cs="仿宋"/>
          <w:color w:val="auto"/>
          <w:sz w:val="28"/>
          <w:szCs w:val="28"/>
        </w:rPr>
        <w:fldChar w:fldCharType="separate"/>
      </w:r>
      <w:r>
        <w:rPr>
          <w:rFonts w:hint="default" w:ascii="Times New Roman" w:hAnsi="Times New Roman" w:eastAsia="仿宋" w:cs="Times New Roman"/>
          <w:b/>
          <w:bCs/>
          <w:color w:val="auto"/>
          <w:sz w:val="28"/>
          <w:szCs w:val="28"/>
        </w:rPr>
        <w:fldChar w:fldCharType="begin"/>
      </w:r>
      <w:r>
        <w:rPr>
          <w:rFonts w:hint="default" w:ascii="Times New Roman" w:hAnsi="Times New Roman" w:eastAsia="仿宋" w:cs="Times New Roman"/>
          <w:b/>
          <w:bCs/>
          <w:sz w:val="28"/>
          <w:szCs w:val="28"/>
        </w:rPr>
        <w:instrText xml:space="preserve"> HYPERLINK \l _Toc12085 </w:instrText>
      </w:r>
      <w:r>
        <w:rPr>
          <w:rFonts w:hint="default" w:ascii="Times New Roman" w:hAnsi="Times New Roman" w:eastAsia="仿宋" w:cs="Times New Roman"/>
          <w:b/>
          <w:bCs/>
          <w:sz w:val="28"/>
          <w:szCs w:val="28"/>
        </w:rPr>
        <w:fldChar w:fldCharType="separate"/>
      </w:r>
      <w:r>
        <w:rPr>
          <w:rFonts w:hint="default" w:ascii="Times New Roman" w:hAnsi="Times New Roman" w:eastAsia="仿宋" w:cs="Times New Roman"/>
          <w:b/>
          <w:bCs/>
          <w:sz w:val="28"/>
          <w:szCs w:val="28"/>
        </w:rPr>
        <w:t>1 总则</w:t>
      </w:r>
      <w:r>
        <w:rPr>
          <w:rFonts w:hint="default" w:ascii="Times New Roman" w:hAnsi="Times New Roman" w:eastAsia="仿宋" w:cs="Times New Roman"/>
          <w:b/>
          <w:bCs/>
          <w:sz w:val="28"/>
          <w:szCs w:val="28"/>
        </w:rPr>
        <w:tab/>
      </w:r>
      <w:r>
        <w:rPr>
          <w:rFonts w:hint="default" w:ascii="Times New Roman" w:hAnsi="Times New Roman" w:eastAsia="仿宋" w:cs="Times New Roman"/>
          <w:b/>
          <w:bCs/>
          <w:sz w:val="28"/>
          <w:szCs w:val="28"/>
        </w:rPr>
        <w:fldChar w:fldCharType="begin"/>
      </w:r>
      <w:r>
        <w:rPr>
          <w:rFonts w:hint="default" w:ascii="Times New Roman" w:hAnsi="Times New Roman" w:eastAsia="仿宋" w:cs="Times New Roman"/>
          <w:b/>
          <w:bCs/>
          <w:sz w:val="28"/>
          <w:szCs w:val="28"/>
        </w:rPr>
        <w:instrText xml:space="preserve"> PAGEREF _Toc12085 \h </w:instrText>
      </w:r>
      <w:r>
        <w:rPr>
          <w:rFonts w:hint="default" w:ascii="Times New Roman" w:hAnsi="Times New Roman" w:eastAsia="仿宋" w:cs="Times New Roman"/>
          <w:b/>
          <w:bCs/>
          <w:sz w:val="28"/>
          <w:szCs w:val="28"/>
        </w:rPr>
        <w:fldChar w:fldCharType="separate"/>
      </w:r>
      <w:r>
        <w:rPr>
          <w:rFonts w:hint="default" w:ascii="Times New Roman" w:hAnsi="Times New Roman" w:eastAsia="仿宋" w:cs="Times New Roman"/>
          <w:b/>
          <w:bCs/>
          <w:sz w:val="28"/>
          <w:szCs w:val="28"/>
        </w:rPr>
        <w:t>1</w:t>
      </w:r>
      <w:r>
        <w:rPr>
          <w:rFonts w:hint="default" w:ascii="Times New Roman" w:hAnsi="Times New Roman" w:eastAsia="仿宋" w:cs="Times New Roman"/>
          <w:b/>
          <w:bCs/>
          <w:sz w:val="28"/>
          <w:szCs w:val="28"/>
        </w:rPr>
        <w:fldChar w:fldCharType="end"/>
      </w:r>
      <w:r>
        <w:rPr>
          <w:rFonts w:hint="default" w:ascii="Times New Roman" w:hAnsi="Times New Roman" w:eastAsia="仿宋" w:cs="Times New Roman"/>
          <w:b/>
          <w:bCs/>
          <w:color w:val="auto"/>
          <w:sz w:val="28"/>
          <w:szCs w:val="28"/>
        </w:rPr>
        <w:fldChar w:fldCharType="end"/>
      </w:r>
    </w:p>
    <w:p>
      <w:pPr>
        <w:pStyle w:val="14"/>
        <w:tabs>
          <w:tab w:val="right" w:leader="dot" w:pos="8306"/>
        </w:tabs>
        <w:rPr>
          <w:rFonts w:hint="default" w:ascii="Times New Roman" w:hAnsi="Times New Roman" w:eastAsia="仿宋" w:cs="Times New Roman"/>
          <w:sz w:val="28"/>
          <w:szCs w:val="28"/>
        </w:rPr>
      </w:pPr>
      <w:r>
        <w:rPr>
          <w:rFonts w:hint="default" w:ascii="Times New Roman" w:hAnsi="Times New Roman" w:eastAsia="仿宋" w:cs="Times New Roman"/>
          <w:color w:val="auto"/>
          <w:sz w:val="28"/>
          <w:szCs w:val="28"/>
        </w:rPr>
        <w:fldChar w:fldCharType="begin"/>
      </w:r>
      <w:r>
        <w:rPr>
          <w:rFonts w:hint="default" w:ascii="Times New Roman" w:hAnsi="Times New Roman" w:eastAsia="仿宋" w:cs="Times New Roman"/>
          <w:sz w:val="28"/>
          <w:szCs w:val="28"/>
        </w:rPr>
        <w:instrText xml:space="preserve"> HYPERLINK \l _Toc6164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kern w:val="44"/>
          <w:sz w:val="28"/>
          <w:szCs w:val="28"/>
        </w:rPr>
        <w:t>1.1 编制目的</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_Toc6164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1</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color w:val="auto"/>
          <w:sz w:val="28"/>
          <w:szCs w:val="28"/>
        </w:rPr>
        <w:fldChar w:fldCharType="end"/>
      </w:r>
    </w:p>
    <w:p>
      <w:pPr>
        <w:pStyle w:val="14"/>
        <w:tabs>
          <w:tab w:val="right" w:leader="dot" w:pos="8306"/>
        </w:tabs>
        <w:rPr>
          <w:rFonts w:hint="default" w:ascii="Times New Roman" w:hAnsi="Times New Roman" w:eastAsia="仿宋" w:cs="Times New Roman"/>
          <w:sz w:val="28"/>
          <w:szCs w:val="28"/>
        </w:rPr>
      </w:pPr>
      <w:r>
        <w:rPr>
          <w:rFonts w:hint="default" w:ascii="Times New Roman" w:hAnsi="Times New Roman" w:eastAsia="仿宋" w:cs="Times New Roman"/>
          <w:color w:val="auto"/>
          <w:sz w:val="28"/>
          <w:szCs w:val="28"/>
        </w:rPr>
        <w:fldChar w:fldCharType="begin"/>
      </w:r>
      <w:r>
        <w:rPr>
          <w:rFonts w:hint="default" w:ascii="Times New Roman" w:hAnsi="Times New Roman" w:eastAsia="仿宋" w:cs="Times New Roman"/>
          <w:sz w:val="28"/>
          <w:szCs w:val="28"/>
        </w:rPr>
        <w:instrText xml:space="preserve"> HYPERLINK \l _Toc14990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kern w:val="44"/>
          <w:sz w:val="28"/>
          <w:szCs w:val="28"/>
        </w:rPr>
        <w:t xml:space="preserve">1.2 </w:t>
      </w:r>
      <w:r>
        <w:rPr>
          <w:rFonts w:hint="default" w:ascii="Times New Roman" w:hAnsi="Times New Roman" w:eastAsia="仿宋" w:cs="Times New Roman"/>
          <w:bCs/>
          <w:kern w:val="44"/>
          <w:sz w:val="28"/>
          <w:szCs w:val="28"/>
          <w:lang w:val="en-US" w:eastAsia="zh-CN"/>
        </w:rPr>
        <w:t>编制依据</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_Toc14990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1</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color w:val="auto"/>
          <w:sz w:val="28"/>
          <w:szCs w:val="28"/>
        </w:rPr>
        <w:fldChar w:fldCharType="end"/>
      </w:r>
    </w:p>
    <w:p>
      <w:pPr>
        <w:pStyle w:val="14"/>
        <w:tabs>
          <w:tab w:val="right" w:leader="dot" w:pos="8306"/>
        </w:tabs>
        <w:rPr>
          <w:rFonts w:hint="default" w:ascii="Times New Roman" w:hAnsi="Times New Roman" w:eastAsia="仿宋" w:cs="Times New Roman"/>
          <w:sz w:val="28"/>
          <w:szCs w:val="28"/>
        </w:rPr>
      </w:pPr>
      <w:r>
        <w:rPr>
          <w:rFonts w:hint="default" w:ascii="Times New Roman" w:hAnsi="Times New Roman" w:eastAsia="仿宋" w:cs="Times New Roman"/>
          <w:color w:val="auto"/>
          <w:sz w:val="28"/>
          <w:szCs w:val="28"/>
        </w:rPr>
        <w:fldChar w:fldCharType="begin"/>
      </w:r>
      <w:r>
        <w:rPr>
          <w:rFonts w:hint="default" w:ascii="Times New Roman" w:hAnsi="Times New Roman" w:eastAsia="仿宋" w:cs="Times New Roman"/>
          <w:sz w:val="28"/>
          <w:szCs w:val="28"/>
        </w:rPr>
        <w:instrText xml:space="preserve"> HYPERLINK \l _Toc21134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kern w:val="44"/>
          <w:sz w:val="28"/>
          <w:szCs w:val="28"/>
        </w:rPr>
        <w:t>1.3 适用范围</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_Toc21134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2</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color w:val="auto"/>
          <w:sz w:val="28"/>
          <w:szCs w:val="28"/>
        </w:rPr>
        <w:fldChar w:fldCharType="end"/>
      </w:r>
    </w:p>
    <w:p>
      <w:pPr>
        <w:pStyle w:val="14"/>
        <w:tabs>
          <w:tab w:val="right" w:leader="dot" w:pos="8306"/>
        </w:tabs>
        <w:rPr>
          <w:rFonts w:hint="default" w:ascii="Times New Roman" w:hAnsi="Times New Roman" w:eastAsia="仿宋" w:cs="Times New Roman"/>
          <w:sz w:val="28"/>
          <w:szCs w:val="28"/>
        </w:rPr>
      </w:pPr>
      <w:r>
        <w:rPr>
          <w:rFonts w:hint="default" w:ascii="Times New Roman" w:hAnsi="Times New Roman" w:eastAsia="仿宋" w:cs="Times New Roman"/>
          <w:color w:val="auto"/>
          <w:sz w:val="28"/>
          <w:szCs w:val="28"/>
        </w:rPr>
        <w:fldChar w:fldCharType="begin"/>
      </w:r>
      <w:r>
        <w:rPr>
          <w:rFonts w:hint="default" w:ascii="Times New Roman" w:hAnsi="Times New Roman" w:eastAsia="仿宋" w:cs="Times New Roman"/>
          <w:sz w:val="28"/>
          <w:szCs w:val="28"/>
        </w:rPr>
        <w:instrText xml:space="preserve"> HYPERLINK \l _Toc2100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kern w:val="44"/>
          <w:sz w:val="28"/>
          <w:szCs w:val="28"/>
        </w:rPr>
        <w:t>1.4 应急工作原则</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_Toc2100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2</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color w:val="auto"/>
          <w:sz w:val="28"/>
          <w:szCs w:val="28"/>
        </w:rPr>
        <w:fldChar w:fldCharType="end"/>
      </w:r>
    </w:p>
    <w:p>
      <w:pPr>
        <w:pStyle w:val="13"/>
        <w:tabs>
          <w:tab w:val="right" w:leader="dot" w:pos="8306"/>
        </w:tabs>
        <w:rPr>
          <w:rFonts w:hint="default" w:ascii="Times New Roman" w:hAnsi="Times New Roman" w:eastAsia="仿宋" w:cs="Times New Roman"/>
          <w:b/>
          <w:bCs/>
          <w:sz w:val="28"/>
          <w:szCs w:val="28"/>
        </w:rPr>
      </w:pPr>
      <w:r>
        <w:rPr>
          <w:rFonts w:hint="default" w:ascii="Times New Roman" w:hAnsi="Times New Roman" w:eastAsia="仿宋" w:cs="Times New Roman"/>
          <w:b/>
          <w:bCs/>
          <w:color w:val="auto"/>
          <w:sz w:val="28"/>
          <w:szCs w:val="28"/>
        </w:rPr>
        <w:fldChar w:fldCharType="begin"/>
      </w:r>
      <w:r>
        <w:rPr>
          <w:rFonts w:hint="default" w:ascii="Times New Roman" w:hAnsi="Times New Roman" w:eastAsia="仿宋" w:cs="Times New Roman"/>
          <w:b/>
          <w:bCs/>
          <w:sz w:val="28"/>
          <w:szCs w:val="28"/>
        </w:rPr>
        <w:instrText xml:space="preserve"> HYPERLINK \l _Toc14978 </w:instrText>
      </w:r>
      <w:r>
        <w:rPr>
          <w:rFonts w:hint="default" w:ascii="Times New Roman" w:hAnsi="Times New Roman" w:eastAsia="仿宋" w:cs="Times New Roman"/>
          <w:b/>
          <w:bCs/>
          <w:sz w:val="28"/>
          <w:szCs w:val="28"/>
        </w:rPr>
        <w:fldChar w:fldCharType="separate"/>
      </w:r>
      <w:r>
        <w:rPr>
          <w:rFonts w:hint="default" w:ascii="Times New Roman" w:hAnsi="Times New Roman" w:eastAsia="仿宋" w:cs="Times New Roman"/>
          <w:b/>
          <w:bCs/>
          <w:sz w:val="28"/>
          <w:szCs w:val="28"/>
        </w:rPr>
        <w:t>2 组织机构与职责</w:t>
      </w:r>
      <w:r>
        <w:rPr>
          <w:rFonts w:hint="default" w:ascii="Times New Roman" w:hAnsi="Times New Roman" w:eastAsia="仿宋" w:cs="Times New Roman"/>
          <w:b/>
          <w:bCs/>
          <w:sz w:val="28"/>
          <w:szCs w:val="28"/>
        </w:rPr>
        <w:tab/>
      </w:r>
      <w:r>
        <w:rPr>
          <w:rFonts w:hint="default" w:ascii="Times New Roman" w:hAnsi="Times New Roman" w:eastAsia="仿宋" w:cs="Times New Roman"/>
          <w:b/>
          <w:bCs/>
          <w:sz w:val="28"/>
          <w:szCs w:val="28"/>
        </w:rPr>
        <w:fldChar w:fldCharType="begin"/>
      </w:r>
      <w:r>
        <w:rPr>
          <w:rFonts w:hint="default" w:ascii="Times New Roman" w:hAnsi="Times New Roman" w:eastAsia="仿宋" w:cs="Times New Roman"/>
          <w:b/>
          <w:bCs/>
          <w:sz w:val="28"/>
          <w:szCs w:val="28"/>
        </w:rPr>
        <w:instrText xml:space="preserve"> PAGEREF _Toc14978 \h </w:instrText>
      </w:r>
      <w:r>
        <w:rPr>
          <w:rFonts w:hint="default" w:ascii="Times New Roman" w:hAnsi="Times New Roman" w:eastAsia="仿宋" w:cs="Times New Roman"/>
          <w:b/>
          <w:bCs/>
          <w:sz w:val="28"/>
          <w:szCs w:val="28"/>
        </w:rPr>
        <w:fldChar w:fldCharType="separate"/>
      </w:r>
      <w:r>
        <w:rPr>
          <w:rFonts w:hint="default" w:ascii="Times New Roman" w:hAnsi="Times New Roman" w:eastAsia="仿宋" w:cs="Times New Roman"/>
          <w:b/>
          <w:bCs/>
          <w:sz w:val="28"/>
          <w:szCs w:val="28"/>
        </w:rPr>
        <w:t>4</w:t>
      </w:r>
      <w:r>
        <w:rPr>
          <w:rFonts w:hint="default" w:ascii="Times New Roman" w:hAnsi="Times New Roman" w:eastAsia="仿宋" w:cs="Times New Roman"/>
          <w:b/>
          <w:bCs/>
          <w:sz w:val="28"/>
          <w:szCs w:val="28"/>
        </w:rPr>
        <w:fldChar w:fldCharType="end"/>
      </w:r>
      <w:r>
        <w:rPr>
          <w:rFonts w:hint="default" w:ascii="Times New Roman" w:hAnsi="Times New Roman" w:eastAsia="仿宋" w:cs="Times New Roman"/>
          <w:b/>
          <w:bCs/>
          <w:color w:val="auto"/>
          <w:sz w:val="28"/>
          <w:szCs w:val="28"/>
        </w:rPr>
        <w:fldChar w:fldCharType="end"/>
      </w:r>
    </w:p>
    <w:p>
      <w:pPr>
        <w:pStyle w:val="14"/>
        <w:tabs>
          <w:tab w:val="right" w:leader="dot" w:pos="8306"/>
        </w:tabs>
        <w:rPr>
          <w:rFonts w:hint="default" w:ascii="Times New Roman" w:hAnsi="Times New Roman" w:eastAsia="仿宋" w:cs="Times New Roman"/>
          <w:sz w:val="28"/>
          <w:szCs w:val="28"/>
        </w:rPr>
      </w:pPr>
      <w:r>
        <w:rPr>
          <w:rFonts w:hint="default" w:ascii="Times New Roman" w:hAnsi="Times New Roman" w:eastAsia="仿宋" w:cs="Times New Roman"/>
          <w:color w:val="auto"/>
          <w:sz w:val="28"/>
          <w:szCs w:val="28"/>
        </w:rPr>
        <w:fldChar w:fldCharType="begin"/>
      </w:r>
      <w:r>
        <w:rPr>
          <w:rFonts w:hint="default" w:ascii="Times New Roman" w:hAnsi="Times New Roman" w:eastAsia="仿宋" w:cs="Times New Roman"/>
          <w:sz w:val="28"/>
          <w:szCs w:val="28"/>
        </w:rPr>
        <w:instrText xml:space="preserve"> HYPERLINK \l _Toc1353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val="0"/>
          <w:sz w:val="28"/>
          <w:szCs w:val="28"/>
        </w:rPr>
        <w:t>2.1</w:t>
      </w:r>
      <w:r>
        <w:rPr>
          <w:rFonts w:hint="default" w:ascii="Times New Roman" w:hAnsi="Times New Roman" w:eastAsia="仿宋" w:cs="Times New Roman"/>
          <w:bCs w:val="0"/>
          <w:sz w:val="28"/>
          <w:szCs w:val="28"/>
          <w:lang w:val="en-US" w:eastAsia="zh-CN"/>
        </w:rPr>
        <w:t xml:space="preserve"> </w:t>
      </w:r>
      <w:r>
        <w:rPr>
          <w:rFonts w:hint="default" w:ascii="Times New Roman" w:hAnsi="Times New Roman" w:eastAsia="仿宋" w:cs="Times New Roman"/>
          <w:bCs w:val="0"/>
          <w:sz w:val="28"/>
          <w:szCs w:val="28"/>
          <w:lang w:val="zh-CN"/>
        </w:rPr>
        <w:t>工贸行业生产安全事故应急指挥</w:t>
      </w:r>
      <w:r>
        <w:rPr>
          <w:rFonts w:hint="default" w:ascii="Times New Roman" w:hAnsi="Times New Roman" w:eastAsia="仿宋" w:cs="Times New Roman"/>
          <w:bCs w:val="0"/>
          <w:sz w:val="28"/>
          <w:szCs w:val="28"/>
        </w:rPr>
        <w:t>部</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_Toc1353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4</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color w:val="auto"/>
          <w:sz w:val="28"/>
          <w:szCs w:val="28"/>
        </w:rPr>
        <w:fldChar w:fldCharType="end"/>
      </w:r>
    </w:p>
    <w:p>
      <w:pPr>
        <w:pStyle w:val="14"/>
        <w:tabs>
          <w:tab w:val="right" w:leader="dot" w:pos="8306"/>
        </w:tabs>
        <w:rPr>
          <w:rFonts w:hint="default" w:ascii="Times New Roman" w:hAnsi="Times New Roman" w:eastAsia="仿宋" w:cs="Times New Roman"/>
          <w:sz w:val="28"/>
          <w:szCs w:val="28"/>
        </w:rPr>
      </w:pPr>
      <w:r>
        <w:rPr>
          <w:rFonts w:hint="default" w:ascii="Times New Roman" w:hAnsi="Times New Roman" w:eastAsia="仿宋" w:cs="Times New Roman"/>
          <w:color w:val="auto"/>
          <w:sz w:val="28"/>
          <w:szCs w:val="28"/>
        </w:rPr>
        <w:fldChar w:fldCharType="begin"/>
      </w:r>
      <w:r>
        <w:rPr>
          <w:rFonts w:hint="default" w:ascii="Times New Roman" w:hAnsi="Times New Roman" w:eastAsia="仿宋" w:cs="Times New Roman"/>
          <w:sz w:val="28"/>
          <w:szCs w:val="28"/>
        </w:rPr>
        <w:instrText xml:space="preserve"> HYPERLINK \l _Toc11668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val="0"/>
          <w:sz w:val="28"/>
          <w:szCs w:val="28"/>
        </w:rPr>
        <w:t>2.2</w:t>
      </w:r>
      <w:r>
        <w:rPr>
          <w:rFonts w:hint="default" w:ascii="Times New Roman" w:hAnsi="Times New Roman" w:eastAsia="仿宋" w:cs="Times New Roman"/>
          <w:bCs w:val="0"/>
          <w:sz w:val="28"/>
          <w:szCs w:val="28"/>
          <w:lang w:val="en-US" w:eastAsia="zh-CN"/>
        </w:rPr>
        <w:t xml:space="preserve"> </w:t>
      </w:r>
      <w:r>
        <w:rPr>
          <w:rFonts w:hint="default" w:ascii="Times New Roman" w:hAnsi="Times New Roman" w:eastAsia="仿宋" w:cs="Times New Roman"/>
          <w:bCs w:val="0"/>
          <w:sz w:val="28"/>
          <w:szCs w:val="28"/>
        </w:rPr>
        <w:t>应急指挥部办公室</w:t>
      </w:r>
      <w:r>
        <w:rPr>
          <w:rFonts w:hint="default" w:ascii="Times New Roman" w:hAnsi="Times New Roman" w:eastAsia="仿宋" w:cs="Times New Roman"/>
          <w:bCs w:val="0"/>
          <w:sz w:val="28"/>
          <w:szCs w:val="28"/>
          <w:lang w:eastAsia="zh-CN"/>
        </w:rPr>
        <w:t>及</w:t>
      </w:r>
      <w:r>
        <w:rPr>
          <w:rFonts w:hint="default" w:ascii="Times New Roman" w:hAnsi="Times New Roman" w:eastAsia="仿宋" w:cs="Times New Roman"/>
          <w:bCs w:val="0"/>
          <w:sz w:val="28"/>
          <w:szCs w:val="28"/>
        </w:rPr>
        <w:t>职责</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_Toc11668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5</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color w:val="auto"/>
          <w:sz w:val="28"/>
          <w:szCs w:val="28"/>
        </w:rPr>
        <w:fldChar w:fldCharType="end"/>
      </w:r>
    </w:p>
    <w:p>
      <w:pPr>
        <w:pStyle w:val="14"/>
        <w:tabs>
          <w:tab w:val="right" w:leader="dot" w:pos="8306"/>
        </w:tabs>
        <w:rPr>
          <w:rFonts w:hint="default" w:ascii="Times New Roman" w:hAnsi="Times New Roman" w:eastAsia="仿宋" w:cs="Times New Roman"/>
          <w:sz w:val="28"/>
          <w:szCs w:val="28"/>
        </w:rPr>
      </w:pPr>
      <w:r>
        <w:rPr>
          <w:rFonts w:hint="default" w:ascii="Times New Roman" w:hAnsi="Times New Roman" w:eastAsia="仿宋" w:cs="Times New Roman"/>
          <w:color w:val="auto"/>
          <w:sz w:val="28"/>
          <w:szCs w:val="28"/>
        </w:rPr>
        <w:fldChar w:fldCharType="begin"/>
      </w:r>
      <w:r>
        <w:rPr>
          <w:rFonts w:hint="default" w:ascii="Times New Roman" w:hAnsi="Times New Roman" w:eastAsia="仿宋" w:cs="Times New Roman"/>
          <w:sz w:val="28"/>
          <w:szCs w:val="28"/>
        </w:rPr>
        <w:instrText xml:space="preserve"> HYPERLINK \l _Toc20928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val="0"/>
          <w:sz w:val="28"/>
          <w:szCs w:val="28"/>
        </w:rPr>
        <w:t>2.3</w:t>
      </w:r>
      <w:r>
        <w:rPr>
          <w:rFonts w:hint="default" w:ascii="Times New Roman" w:hAnsi="Times New Roman" w:eastAsia="仿宋" w:cs="Times New Roman"/>
          <w:bCs w:val="0"/>
          <w:sz w:val="28"/>
          <w:szCs w:val="28"/>
          <w:lang w:val="en-US" w:eastAsia="zh-CN"/>
        </w:rPr>
        <w:t xml:space="preserve"> </w:t>
      </w:r>
      <w:r>
        <w:rPr>
          <w:rFonts w:hint="default" w:ascii="Times New Roman" w:hAnsi="Times New Roman" w:eastAsia="仿宋" w:cs="Times New Roman"/>
          <w:bCs w:val="0"/>
          <w:sz w:val="28"/>
          <w:szCs w:val="28"/>
        </w:rPr>
        <w:t>成员单位及</w:t>
      </w:r>
      <w:r>
        <w:rPr>
          <w:rFonts w:hint="default" w:ascii="Times New Roman" w:hAnsi="Times New Roman" w:eastAsia="仿宋" w:cs="Times New Roman"/>
          <w:bCs w:val="0"/>
          <w:sz w:val="28"/>
          <w:szCs w:val="28"/>
          <w:lang w:val="en-US" w:eastAsia="zh-CN"/>
        </w:rPr>
        <w:t>应急</w:t>
      </w:r>
      <w:r>
        <w:rPr>
          <w:rFonts w:hint="default" w:ascii="Times New Roman" w:hAnsi="Times New Roman" w:eastAsia="仿宋" w:cs="Times New Roman"/>
          <w:bCs w:val="0"/>
          <w:sz w:val="28"/>
          <w:szCs w:val="28"/>
        </w:rPr>
        <w:t>职责</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_Toc20928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6</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color w:val="auto"/>
          <w:sz w:val="28"/>
          <w:szCs w:val="28"/>
        </w:rPr>
        <w:fldChar w:fldCharType="end"/>
      </w:r>
    </w:p>
    <w:p>
      <w:pPr>
        <w:pStyle w:val="14"/>
        <w:tabs>
          <w:tab w:val="right" w:leader="dot" w:pos="8306"/>
        </w:tabs>
        <w:rPr>
          <w:rFonts w:hint="default" w:ascii="Times New Roman" w:hAnsi="Times New Roman" w:eastAsia="仿宋" w:cs="Times New Roman"/>
          <w:sz w:val="28"/>
          <w:szCs w:val="28"/>
        </w:rPr>
      </w:pPr>
      <w:r>
        <w:rPr>
          <w:rFonts w:hint="default" w:ascii="Times New Roman" w:hAnsi="Times New Roman" w:eastAsia="仿宋" w:cs="Times New Roman"/>
          <w:color w:val="auto"/>
          <w:sz w:val="28"/>
          <w:szCs w:val="28"/>
        </w:rPr>
        <w:fldChar w:fldCharType="begin"/>
      </w:r>
      <w:r>
        <w:rPr>
          <w:rFonts w:hint="default" w:ascii="Times New Roman" w:hAnsi="Times New Roman" w:eastAsia="仿宋" w:cs="Times New Roman"/>
          <w:sz w:val="28"/>
          <w:szCs w:val="28"/>
        </w:rPr>
        <w:instrText xml:space="preserve"> HYPERLINK \l _Toc10564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val="0"/>
          <w:sz w:val="28"/>
          <w:szCs w:val="28"/>
        </w:rPr>
        <w:t>2.4</w:t>
      </w:r>
      <w:r>
        <w:rPr>
          <w:rFonts w:hint="default" w:ascii="Times New Roman" w:hAnsi="Times New Roman" w:eastAsia="仿宋" w:cs="Times New Roman"/>
          <w:bCs w:val="0"/>
          <w:sz w:val="28"/>
          <w:szCs w:val="28"/>
          <w:lang w:val="en-US" w:eastAsia="zh-CN"/>
        </w:rPr>
        <w:t xml:space="preserve"> </w:t>
      </w:r>
      <w:r>
        <w:rPr>
          <w:rFonts w:hint="default" w:ascii="Times New Roman" w:hAnsi="Times New Roman" w:eastAsia="仿宋" w:cs="Times New Roman"/>
          <w:bCs w:val="0"/>
          <w:sz w:val="28"/>
          <w:szCs w:val="28"/>
        </w:rPr>
        <w:t>现场指挥部</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_Toc10564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10</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color w:val="auto"/>
          <w:sz w:val="28"/>
          <w:szCs w:val="28"/>
        </w:rPr>
        <w:fldChar w:fldCharType="end"/>
      </w:r>
    </w:p>
    <w:p>
      <w:pPr>
        <w:pStyle w:val="14"/>
        <w:tabs>
          <w:tab w:val="right" w:leader="dot" w:pos="8306"/>
        </w:tabs>
        <w:rPr>
          <w:rFonts w:hint="default" w:ascii="Times New Roman" w:hAnsi="Times New Roman" w:eastAsia="仿宋" w:cs="Times New Roman"/>
          <w:sz w:val="28"/>
          <w:szCs w:val="28"/>
        </w:rPr>
      </w:pPr>
      <w:r>
        <w:rPr>
          <w:rFonts w:hint="default" w:ascii="Times New Roman" w:hAnsi="Times New Roman" w:eastAsia="仿宋" w:cs="Times New Roman"/>
          <w:color w:val="auto"/>
          <w:sz w:val="28"/>
          <w:szCs w:val="28"/>
        </w:rPr>
        <w:fldChar w:fldCharType="begin"/>
      </w:r>
      <w:r>
        <w:rPr>
          <w:rFonts w:hint="default" w:ascii="Times New Roman" w:hAnsi="Times New Roman" w:eastAsia="仿宋" w:cs="Times New Roman"/>
          <w:sz w:val="28"/>
          <w:szCs w:val="28"/>
        </w:rPr>
        <w:instrText xml:space="preserve"> HYPERLINK \l _Toc17678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val="0"/>
          <w:sz w:val="28"/>
          <w:szCs w:val="28"/>
        </w:rPr>
        <w:t>2.5</w:t>
      </w:r>
      <w:r>
        <w:rPr>
          <w:rFonts w:hint="default" w:ascii="Times New Roman" w:hAnsi="Times New Roman" w:eastAsia="仿宋" w:cs="Times New Roman"/>
          <w:bCs w:val="0"/>
          <w:sz w:val="28"/>
          <w:szCs w:val="28"/>
          <w:lang w:val="en-US" w:eastAsia="zh-CN"/>
        </w:rPr>
        <w:t xml:space="preserve"> </w:t>
      </w:r>
      <w:r>
        <w:rPr>
          <w:rFonts w:hint="default" w:ascii="Times New Roman" w:hAnsi="Times New Roman" w:eastAsia="仿宋" w:cs="Times New Roman"/>
          <w:bCs w:val="0"/>
          <w:sz w:val="28"/>
          <w:szCs w:val="28"/>
        </w:rPr>
        <w:t>其他救援力量及职责</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_Toc17678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12</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color w:val="auto"/>
          <w:sz w:val="28"/>
          <w:szCs w:val="28"/>
        </w:rPr>
        <w:fldChar w:fldCharType="end"/>
      </w:r>
    </w:p>
    <w:p>
      <w:pPr>
        <w:pStyle w:val="13"/>
        <w:tabs>
          <w:tab w:val="right" w:leader="dot" w:pos="8306"/>
        </w:tabs>
        <w:rPr>
          <w:rFonts w:hint="default" w:ascii="Times New Roman" w:hAnsi="Times New Roman" w:eastAsia="仿宋" w:cs="Times New Roman"/>
          <w:sz w:val="28"/>
          <w:szCs w:val="28"/>
        </w:rPr>
      </w:pPr>
      <w:r>
        <w:rPr>
          <w:rFonts w:hint="default" w:ascii="Times New Roman" w:hAnsi="Times New Roman" w:eastAsia="仿宋" w:cs="Times New Roman"/>
          <w:b/>
          <w:bCs/>
          <w:color w:val="auto"/>
          <w:sz w:val="28"/>
          <w:szCs w:val="28"/>
        </w:rPr>
        <w:fldChar w:fldCharType="begin"/>
      </w:r>
      <w:r>
        <w:rPr>
          <w:rFonts w:hint="default" w:ascii="Times New Roman" w:hAnsi="Times New Roman" w:eastAsia="仿宋" w:cs="Times New Roman"/>
          <w:b/>
          <w:bCs/>
          <w:sz w:val="28"/>
          <w:szCs w:val="28"/>
        </w:rPr>
        <w:instrText xml:space="preserve"> HYPERLINK \l _Toc32608 </w:instrText>
      </w:r>
      <w:r>
        <w:rPr>
          <w:rFonts w:hint="default" w:ascii="Times New Roman" w:hAnsi="Times New Roman" w:eastAsia="仿宋" w:cs="Times New Roman"/>
          <w:b/>
          <w:bCs/>
          <w:sz w:val="28"/>
          <w:szCs w:val="28"/>
        </w:rPr>
        <w:fldChar w:fldCharType="separate"/>
      </w:r>
      <w:r>
        <w:rPr>
          <w:rFonts w:hint="default" w:ascii="Times New Roman" w:hAnsi="Times New Roman" w:eastAsia="仿宋" w:cs="Times New Roman"/>
          <w:b/>
          <w:bCs/>
          <w:sz w:val="28"/>
          <w:szCs w:val="28"/>
        </w:rPr>
        <w:t>3 监测和预警</w:t>
      </w:r>
      <w:r>
        <w:rPr>
          <w:rFonts w:hint="default" w:ascii="Times New Roman" w:hAnsi="Times New Roman" w:eastAsia="仿宋" w:cs="Times New Roman"/>
          <w:b/>
          <w:bCs/>
          <w:sz w:val="28"/>
          <w:szCs w:val="28"/>
        </w:rPr>
        <w:tab/>
      </w:r>
      <w:r>
        <w:rPr>
          <w:rFonts w:hint="default" w:ascii="Times New Roman" w:hAnsi="Times New Roman" w:eastAsia="仿宋" w:cs="Times New Roman"/>
          <w:b/>
          <w:bCs/>
          <w:sz w:val="28"/>
          <w:szCs w:val="28"/>
        </w:rPr>
        <w:fldChar w:fldCharType="begin"/>
      </w:r>
      <w:r>
        <w:rPr>
          <w:rFonts w:hint="default" w:ascii="Times New Roman" w:hAnsi="Times New Roman" w:eastAsia="仿宋" w:cs="Times New Roman"/>
          <w:b/>
          <w:bCs/>
          <w:sz w:val="28"/>
          <w:szCs w:val="28"/>
        </w:rPr>
        <w:instrText xml:space="preserve"> PAGEREF _Toc32608 \h </w:instrText>
      </w:r>
      <w:r>
        <w:rPr>
          <w:rFonts w:hint="default" w:ascii="Times New Roman" w:hAnsi="Times New Roman" w:eastAsia="仿宋" w:cs="Times New Roman"/>
          <w:b/>
          <w:bCs/>
          <w:sz w:val="28"/>
          <w:szCs w:val="28"/>
        </w:rPr>
        <w:fldChar w:fldCharType="separate"/>
      </w:r>
      <w:r>
        <w:rPr>
          <w:rFonts w:hint="default" w:ascii="Times New Roman" w:hAnsi="Times New Roman" w:eastAsia="仿宋" w:cs="Times New Roman"/>
          <w:b/>
          <w:bCs/>
          <w:sz w:val="28"/>
          <w:szCs w:val="28"/>
        </w:rPr>
        <w:t>14</w:t>
      </w:r>
      <w:r>
        <w:rPr>
          <w:rFonts w:hint="default" w:ascii="Times New Roman" w:hAnsi="Times New Roman" w:eastAsia="仿宋" w:cs="Times New Roman"/>
          <w:b/>
          <w:bCs/>
          <w:sz w:val="28"/>
          <w:szCs w:val="28"/>
        </w:rPr>
        <w:fldChar w:fldCharType="end"/>
      </w:r>
      <w:r>
        <w:rPr>
          <w:rFonts w:hint="default" w:ascii="Times New Roman" w:hAnsi="Times New Roman" w:eastAsia="仿宋" w:cs="Times New Roman"/>
          <w:b/>
          <w:bCs/>
          <w:color w:val="auto"/>
          <w:sz w:val="28"/>
          <w:szCs w:val="28"/>
        </w:rPr>
        <w:fldChar w:fldCharType="end"/>
      </w:r>
    </w:p>
    <w:p>
      <w:pPr>
        <w:pStyle w:val="14"/>
        <w:tabs>
          <w:tab w:val="right" w:leader="dot" w:pos="8306"/>
        </w:tabs>
        <w:rPr>
          <w:rFonts w:hint="default" w:ascii="Times New Roman" w:hAnsi="Times New Roman" w:eastAsia="仿宋" w:cs="Times New Roman"/>
          <w:sz w:val="28"/>
          <w:szCs w:val="28"/>
        </w:rPr>
      </w:pPr>
      <w:r>
        <w:rPr>
          <w:rFonts w:hint="default" w:ascii="Times New Roman" w:hAnsi="Times New Roman" w:eastAsia="仿宋" w:cs="Times New Roman"/>
          <w:color w:val="auto"/>
          <w:sz w:val="28"/>
          <w:szCs w:val="28"/>
        </w:rPr>
        <w:fldChar w:fldCharType="begin"/>
      </w:r>
      <w:r>
        <w:rPr>
          <w:rFonts w:hint="default" w:ascii="Times New Roman" w:hAnsi="Times New Roman" w:eastAsia="仿宋" w:cs="Times New Roman"/>
          <w:sz w:val="28"/>
          <w:szCs w:val="28"/>
        </w:rPr>
        <w:instrText xml:space="preserve"> HYPERLINK \l _Toc2378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val="0"/>
          <w:sz w:val="28"/>
          <w:szCs w:val="28"/>
        </w:rPr>
        <w:t>3.1</w:t>
      </w:r>
      <w:r>
        <w:rPr>
          <w:rFonts w:hint="default" w:ascii="Times New Roman" w:hAnsi="Times New Roman" w:eastAsia="仿宋" w:cs="Times New Roman"/>
          <w:bCs w:val="0"/>
          <w:sz w:val="28"/>
          <w:szCs w:val="28"/>
          <w:lang w:val="en-US" w:eastAsia="zh-CN"/>
        </w:rPr>
        <w:t xml:space="preserve"> </w:t>
      </w:r>
      <w:r>
        <w:rPr>
          <w:rFonts w:hint="default" w:ascii="Times New Roman" w:hAnsi="Times New Roman" w:eastAsia="仿宋" w:cs="Times New Roman"/>
          <w:bCs w:val="0"/>
          <w:sz w:val="28"/>
          <w:szCs w:val="28"/>
        </w:rPr>
        <w:t>监测</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_Toc2378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14</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color w:val="auto"/>
          <w:sz w:val="28"/>
          <w:szCs w:val="28"/>
        </w:rPr>
        <w:fldChar w:fldCharType="end"/>
      </w:r>
    </w:p>
    <w:p>
      <w:pPr>
        <w:pStyle w:val="14"/>
        <w:tabs>
          <w:tab w:val="right" w:leader="dot" w:pos="8306"/>
        </w:tabs>
        <w:rPr>
          <w:rFonts w:hint="default" w:ascii="Times New Roman" w:hAnsi="Times New Roman" w:eastAsia="仿宋" w:cs="Times New Roman"/>
          <w:sz w:val="28"/>
          <w:szCs w:val="28"/>
        </w:rPr>
      </w:pPr>
      <w:r>
        <w:rPr>
          <w:rFonts w:hint="default" w:ascii="Times New Roman" w:hAnsi="Times New Roman" w:eastAsia="仿宋" w:cs="Times New Roman"/>
          <w:color w:val="auto"/>
          <w:sz w:val="28"/>
          <w:szCs w:val="28"/>
        </w:rPr>
        <w:fldChar w:fldCharType="begin"/>
      </w:r>
      <w:r>
        <w:rPr>
          <w:rFonts w:hint="default" w:ascii="Times New Roman" w:hAnsi="Times New Roman" w:eastAsia="仿宋" w:cs="Times New Roman"/>
          <w:sz w:val="28"/>
          <w:szCs w:val="28"/>
        </w:rPr>
        <w:instrText xml:space="preserve"> HYPERLINK \l _Toc23322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val="0"/>
          <w:sz w:val="28"/>
          <w:szCs w:val="28"/>
        </w:rPr>
        <w:t>3.2</w:t>
      </w:r>
      <w:r>
        <w:rPr>
          <w:rFonts w:hint="default" w:ascii="Times New Roman" w:hAnsi="Times New Roman" w:eastAsia="仿宋" w:cs="Times New Roman"/>
          <w:bCs w:val="0"/>
          <w:sz w:val="28"/>
          <w:szCs w:val="28"/>
          <w:lang w:val="en-US" w:eastAsia="zh-CN"/>
        </w:rPr>
        <w:t xml:space="preserve"> </w:t>
      </w:r>
      <w:r>
        <w:rPr>
          <w:rFonts w:hint="default" w:ascii="Times New Roman" w:hAnsi="Times New Roman" w:eastAsia="仿宋" w:cs="Times New Roman"/>
          <w:bCs w:val="0"/>
          <w:sz w:val="28"/>
          <w:szCs w:val="28"/>
        </w:rPr>
        <w:t>预警</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_Toc23322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14</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color w:val="auto"/>
          <w:sz w:val="28"/>
          <w:szCs w:val="28"/>
        </w:rPr>
        <w:fldChar w:fldCharType="end"/>
      </w:r>
    </w:p>
    <w:p>
      <w:pPr>
        <w:pStyle w:val="13"/>
        <w:tabs>
          <w:tab w:val="right" w:leader="dot" w:pos="8306"/>
        </w:tabs>
        <w:rPr>
          <w:rFonts w:hint="default" w:ascii="Times New Roman" w:hAnsi="Times New Roman" w:eastAsia="仿宋" w:cs="Times New Roman"/>
          <w:b/>
          <w:bCs/>
          <w:sz w:val="28"/>
          <w:szCs w:val="28"/>
        </w:rPr>
      </w:pPr>
      <w:r>
        <w:rPr>
          <w:rFonts w:hint="default" w:ascii="Times New Roman" w:hAnsi="Times New Roman" w:eastAsia="仿宋" w:cs="Times New Roman"/>
          <w:b/>
          <w:bCs/>
          <w:color w:val="auto"/>
          <w:sz w:val="28"/>
          <w:szCs w:val="28"/>
        </w:rPr>
        <w:fldChar w:fldCharType="begin"/>
      </w:r>
      <w:r>
        <w:rPr>
          <w:rFonts w:hint="default" w:ascii="Times New Roman" w:hAnsi="Times New Roman" w:eastAsia="仿宋" w:cs="Times New Roman"/>
          <w:b/>
          <w:bCs/>
          <w:sz w:val="28"/>
          <w:szCs w:val="28"/>
        </w:rPr>
        <w:instrText xml:space="preserve"> HYPERLINK \l _Toc2162 </w:instrText>
      </w:r>
      <w:r>
        <w:rPr>
          <w:rFonts w:hint="default" w:ascii="Times New Roman" w:hAnsi="Times New Roman" w:eastAsia="仿宋" w:cs="Times New Roman"/>
          <w:b/>
          <w:bCs/>
          <w:sz w:val="28"/>
          <w:szCs w:val="28"/>
        </w:rPr>
        <w:fldChar w:fldCharType="separate"/>
      </w:r>
      <w:r>
        <w:rPr>
          <w:rFonts w:hint="default" w:ascii="Times New Roman" w:hAnsi="Times New Roman" w:eastAsia="仿宋" w:cs="Times New Roman"/>
          <w:b/>
          <w:bCs/>
          <w:sz w:val="28"/>
          <w:szCs w:val="28"/>
        </w:rPr>
        <w:t>4 应急处置与救援</w:t>
      </w:r>
      <w:r>
        <w:rPr>
          <w:rFonts w:hint="default" w:ascii="Times New Roman" w:hAnsi="Times New Roman" w:eastAsia="仿宋" w:cs="Times New Roman"/>
          <w:b/>
          <w:bCs/>
          <w:sz w:val="28"/>
          <w:szCs w:val="28"/>
        </w:rPr>
        <w:tab/>
      </w:r>
      <w:r>
        <w:rPr>
          <w:rFonts w:hint="default" w:ascii="Times New Roman" w:hAnsi="Times New Roman" w:eastAsia="仿宋" w:cs="Times New Roman"/>
          <w:b/>
          <w:bCs/>
          <w:sz w:val="28"/>
          <w:szCs w:val="28"/>
        </w:rPr>
        <w:fldChar w:fldCharType="begin"/>
      </w:r>
      <w:r>
        <w:rPr>
          <w:rFonts w:hint="default" w:ascii="Times New Roman" w:hAnsi="Times New Roman" w:eastAsia="仿宋" w:cs="Times New Roman"/>
          <w:b/>
          <w:bCs/>
          <w:sz w:val="28"/>
          <w:szCs w:val="28"/>
        </w:rPr>
        <w:instrText xml:space="preserve"> PAGEREF _Toc2162 \h </w:instrText>
      </w:r>
      <w:r>
        <w:rPr>
          <w:rFonts w:hint="default" w:ascii="Times New Roman" w:hAnsi="Times New Roman" w:eastAsia="仿宋" w:cs="Times New Roman"/>
          <w:b/>
          <w:bCs/>
          <w:sz w:val="28"/>
          <w:szCs w:val="28"/>
        </w:rPr>
        <w:fldChar w:fldCharType="separate"/>
      </w:r>
      <w:r>
        <w:rPr>
          <w:rFonts w:hint="default" w:ascii="Times New Roman" w:hAnsi="Times New Roman" w:eastAsia="仿宋" w:cs="Times New Roman"/>
          <w:b/>
          <w:bCs/>
          <w:sz w:val="28"/>
          <w:szCs w:val="28"/>
        </w:rPr>
        <w:t>17</w:t>
      </w:r>
      <w:r>
        <w:rPr>
          <w:rFonts w:hint="default" w:ascii="Times New Roman" w:hAnsi="Times New Roman" w:eastAsia="仿宋" w:cs="Times New Roman"/>
          <w:b/>
          <w:bCs/>
          <w:sz w:val="28"/>
          <w:szCs w:val="28"/>
        </w:rPr>
        <w:fldChar w:fldCharType="end"/>
      </w:r>
      <w:r>
        <w:rPr>
          <w:rFonts w:hint="default" w:ascii="Times New Roman" w:hAnsi="Times New Roman" w:eastAsia="仿宋" w:cs="Times New Roman"/>
          <w:b/>
          <w:bCs/>
          <w:color w:val="auto"/>
          <w:sz w:val="28"/>
          <w:szCs w:val="28"/>
        </w:rPr>
        <w:fldChar w:fldCharType="end"/>
      </w:r>
    </w:p>
    <w:p>
      <w:pPr>
        <w:pStyle w:val="14"/>
        <w:tabs>
          <w:tab w:val="right" w:leader="dot" w:pos="8306"/>
        </w:tabs>
        <w:rPr>
          <w:rFonts w:hint="default" w:ascii="Times New Roman" w:hAnsi="Times New Roman" w:eastAsia="仿宋" w:cs="Times New Roman"/>
          <w:sz w:val="28"/>
          <w:szCs w:val="28"/>
        </w:rPr>
      </w:pPr>
      <w:r>
        <w:rPr>
          <w:rFonts w:hint="default" w:ascii="Times New Roman" w:hAnsi="Times New Roman" w:eastAsia="仿宋" w:cs="Times New Roman"/>
          <w:color w:val="auto"/>
          <w:sz w:val="28"/>
          <w:szCs w:val="28"/>
        </w:rPr>
        <w:fldChar w:fldCharType="begin"/>
      </w:r>
      <w:r>
        <w:rPr>
          <w:rFonts w:hint="default" w:ascii="Times New Roman" w:hAnsi="Times New Roman" w:eastAsia="仿宋" w:cs="Times New Roman"/>
          <w:sz w:val="28"/>
          <w:szCs w:val="28"/>
        </w:rPr>
        <w:instrText xml:space="preserve"> HYPERLINK \l _Toc965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val="0"/>
          <w:sz w:val="28"/>
          <w:szCs w:val="28"/>
          <w:lang w:val="zh-CN"/>
        </w:rPr>
        <w:t xml:space="preserve">4.1 </w:t>
      </w:r>
      <w:r>
        <w:rPr>
          <w:rFonts w:hint="default" w:ascii="Times New Roman" w:hAnsi="Times New Roman" w:eastAsia="仿宋" w:cs="Times New Roman"/>
          <w:bCs w:val="0"/>
          <w:sz w:val="28"/>
          <w:szCs w:val="28"/>
        </w:rPr>
        <w:t>信息报送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_Toc965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17</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color w:val="auto"/>
          <w:sz w:val="28"/>
          <w:szCs w:val="28"/>
        </w:rPr>
        <w:fldChar w:fldCharType="end"/>
      </w:r>
    </w:p>
    <w:p>
      <w:pPr>
        <w:pStyle w:val="14"/>
        <w:tabs>
          <w:tab w:val="right" w:leader="dot" w:pos="8306"/>
        </w:tabs>
        <w:rPr>
          <w:rFonts w:hint="default" w:ascii="Times New Roman" w:hAnsi="Times New Roman" w:eastAsia="仿宋" w:cs="Times New Roman"/>
          <w:sz w:val="28"/>
          <w:szCs w:val="28"/>
        </w:rPr>
      </w:pPr>
      <w:r>
        <w:rPr>
          <w:rFonts w:hint="default" w:ascii="Times New Roman" w:hAnsi="Times New Roman" w:eastAsia="仿宋" w:cs="Times New Roman"/>
          <w:color w:val="auto"/>
          <w:sz w:val="28"/>
          <w:szCs w:val="28"/>
        </w:rPr>
        <w:fldChar w:fldCharType="begin"/>
      </w:r>
      <w:r>
        <w:rPr>
          <w:rFonts w:hint="default" w:ascii="Times New Roman" w:hAnsi="Times New Roman" w:eastAsia="仿宋" w:cs="Times New Roman"/>
          <w:sz w:val="28"/>
          <w:szCs w:val="28"/>
        </w:rPr>
        <w:instrText xml:space="preserve"> HYPERLINK \l _Toc1196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val="0"/>
          <w:sz w:val="28"/>
          <w:szCs w:val="28"/>
          <w:lang w:val="zh-CN"/>
        </w:rPr>
        <w:t>4.2 先期处置</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_Toc1196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18</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color w:val="auto"/>
          <w:sz w:val="28"/>
          <w:szCs w:val="28"/>
        </w:rPr>
        <w:fldChar w:fldCharType="end"/>
      </w:r>
    </w:p>
    <w:p>
      <w:pPr>
        <w:pStyle w:val="14"/>
        <w:tabs>
          <w:tab w:val="right" w:leader="dot" w:pos="8306"/>
        </w:tabs>
        <w:rPr>
          <w:rFonts w:hint="default" w:ascii="Times New Roman" w:hAnsi="Times New Roman" w:eastAsia="仿宋" w:cs="Times New Roman"/>
          <w:sz w:val="28"/>
          <w:szCs w:val="28"/>
        </w:rPr>
      </w:pPr>
      <w:r>
        <w:rPr>
          <w:rFonts w:hint="default" w:ascii="Times New Roman" w:hAnsi="Times New Roman" w:eastAsia="仿宋" w:cs="Times New Roman"/>
          <w:color w:val="auto"/>
          <w:sz w:val="28"/>
          <w:szCs w:val="28"/>
        </w:rPr>
        <w:fldChar w:fldCharType="begin"/>
      </w:r>
      <w:r>
        <w:rPr>
          <w:rFonts w:hint="default" w:ascii="Times New Roman" w:hAnsi="Times New Roman" w:eastAsia="仿宋" w:cs="Times New Roman"/>
          <w:sz w:val="28"/>
          <w:szCs w:val="28"/>
        </w:rPr>
        <w:instrText xml:space="preserve"> HYPERLINK \l _Toc29318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val="0"/>
          <w:sz w:val="28"/>
          <w:szCs w:val="28"/>
          <w:lang w:val="zh-CN"/>
        </w:rPr>
        <w:t>4.3 分级响应</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_Toc29318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19</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color w:val="auto"/>
          <w:sz w:val="28"/>
          <w:szCs w:val="28"/>
        </w:rPr>
        <w:fldChar w:fldCharType="end"/>
      </w:r>
    </w:p>
    <w:p>
      <w:pPr>
        <w:pStyle w:val="14"/>
        <w:tabs>
          <w:tab w:val="right" w:leader="dot" w:pos="8306"/>
        </w:tabs>
        <w:rPr>
          <w:rFonts w:hint="default" w:ascii="Times New Roman" w:hAnsi="Times New Roman" w:eastAsia="仿宋" w:cs="Times New Roman"/>
          <w:sz w:val="28"/>
          <w:szCs w:val="28"/>
        </w:rPr>
      </w:pPr>
      <w:r>
        <w:rPr>
          <w:rFonts w:hint="default" w:ascii="Times New Roman" w:hAnsi="Times New Roman" w:eastAsia="仿宋" w:cs="Times New Roman"/>
          <w:color w:val="auto"/>
          <w:sz w:val="28"/>
          <w:szCs w:val="28"/>
        </w:rPr>
        <w:fldChar w:fldCharType="begin"/>
      </w:r>
      <w:r>
        <w:rPr>
          <w:rFonts w:hint="default" w:ascii="Times New Roman" w:hAnsi="Times New Roman" w:eastAsia="仿宋" w:cs="Times New Roman"/>
          <w:sz w:val="28"/>
          <w:szCs w:val="28"/>
        </w:rPr>
        <w:instrText xml:space="preserve"> HYPERLINK \l _Toc15292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val="0"/>
          <w:sz w:val="28"/>
          <w:szCs w:val="28"/>
          <w:lang w:val="zh-CN"/>
        </w:rPr>
        <w:t>4.4 现场指挥</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_Toc15292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21</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color w:val="auto"/>
          <w:sz w:val="28"/>
          <w:szCs w:val="28"/>
        </w:rPr>
        <w:fldChar w:fldCharType="end"/>
      </w:r>
    </w:p>
    <w:p>
      <w:pPr>
        <w:pStyle w:val="14"/>
        <w:tabs>
          <w:tab w:val="right" w:leader="dot" w:pos="8306"/>
        </w:tabs>
        <w:rPr>
          <w:rFonts w:hint="default" w:ascii="Times New Roman" w:hAnsi="Times New Roman" w:eastAsia="仿宋" w:cs="Times New Roman"/>
          <w:sz w:val="28"/>
          <w:szCs w:val="28"/>
        </w:rPr>
      </w:pPr>
      <w:r>
        <w:rPr>
          <w:rFonts w:hint="default" w:ascii="Times New Roman" w:hAnsi="Times New Roman" w:eastAsia="仿宋" w:cs="Times New Roman"/>
          <w:color w:val="auto"/>
          <w:sz w:val="28"/>
          <w:szCs w:val="28"/>
        </w:rPr>
        <w:fldChar w:fldCharType="begin"/>
      </w:r>
      <w:r>
        <w:rPr>
          <w:rFonts w:hint="default" w:ascii="Times New Roman" w:hAnsi="Times New Roman" w:eastAsia="仿宋" w:cs="Times New Roman"/>
          <w:sz w:val="28"/>
          <w:szCs w:val="28"/>
        </w:rPr>
        <w:instrText xml:space="preserve"> HYPERLINK \l _Toc14970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val="0"/>
          <w:sz w:val="28"/>
          <w:szCs w:val="28"/>
          <w:lang w:val="zh-CN"/>
        </w:rPr>
        <w:t>4.5 处置措施</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_Toc14970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23</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color w:val="auto"/>
          <w:sz w:val="28"/>
          <w:szCs w:val="28"/>
        </w:rPr>
        <w:fldChar w:fldCharType="end"/>
      </w:r>
    </w:p>
    <w:p>
      <w:pPr>
        <w:pStyle w:val="14"/>
        <w:tabs>
          <w:tab w:val="right" w:leader="dot" w:pos="8306"/>
        </w:tabs>
        <w:rPr>
          <w:rFonts w:hint="default" w:ascii="Times New Roman" w:hAnsi="Times New Roman" w:eastAsia="仿宋" w:cs="Times New Roman"/>
          <w:sz w:val="28"/>
          <w:szCs w:val="28"/>
        </w:rPr>
      </w:pPr>
      <w:r>
        <w:rPr>
          <w:rFonts w:hint="default" w:ascii="Times New Roman" w:hAnsi="Times New Roman" w:eastAsia="仿宋" w:cs="Times New Roman"/>
          <w:color w:val="auto"/>
          <w:sz w:val="28"/>
          <w:szCs w:val="28"/>
        </w:rPr>
        <w:fldChar w:fldCharType="begin"/>
      </w:r>
      <w:r>
        <w:rPr>
          <w:rFonts w:hint="default" w:ascii="Times New Roman" w:hAnsi="Times New Roman" w:eastAsia="仿宋" w:cs="Times New Roman"/>
          <w:sz w:val="28"/>
          <w:szCs w:val="28"/>
        </w:rPr>
        <w:instrText xml:space="preserve"> HYPERLINK \l _Toc14092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val="0"/>
          <w:sz w:val="28"/>
          <w:szCs w:val="28"/>
          <w:lang w:val="zh-CN"/>
        </w:rPr>
        <w:t>4.6 响应升级</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_Toc14092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27</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color w:val="auto"/>
          <w:sz w:val="28"/>
          <w:szCs w:val="28"/>
        </w:rPr>
        <w:fldChar w:fldCharType="end"/>
      </w:r>
    </w:p>
    <w:p>
      <w:pPr>
        <w:pStyle w:val="14"/>
        <w:tabs>
          <w:tab w:val="right" w:leader="dot" w:pos="8306"/>
        </w:tabs>
        <w:rPr>
          <w:rFonts w:hint="default" w:ascii="Times New Roman" w:hAnsi="Times New Roman" w:eastAsia="仿宋" w:cs="Times New Roman"/>
          <w:sz w:val="28"/>
          <w:szCs w:val="28"/>
        </w:rPr>
      </w:pPr>
      <w:r>
        <w:rPr>
          <w:rFonts w:hint="default" w:ascii="Times New Roman" w:hAnsi="Times New Roman" w:eastAsia="仿宋" w:cs="Times New Roman"/>
          <w:color w:val="auto"/>
          <w:sz w:val="28"/>
          <w:szCs w:val="28"/>
        </w:rPr>
        <w:fldChar w:fldCharType="begin"/>
      </w:r>
      <w:r>
        <w:rPr>
          <w:rFonts w:hint="default" w:ascii="Times New Roman" w:hAnsi="Times New Roman" w:eastAsia="仿宋" w:cs="Times New Roman"/>
          <w:sz w:val="28"/>
          <w:szCs w:val="28"/>
        </w:rPr>
        <w:instrText xml:space="preserve"> HYPERLINK \l _Toc32547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val="0"/>
          <w:sz w:val="28"/>
          <w:szCs w:val="28"/>
          <w:lang w:val="zh-CN"/>
        </w:rPr>
        <w:t>4.7 信息发布</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_Toc32547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27</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color w:val="auto"/>
          <w:sz w:val="28"/>
          <w:szCs w:val="28"/>
        </w:rPr>
        <w:fldChar w:fldCharType="end"/>
      </w:r>
    </w:p>
    <w:p>
      <w:pPr>
        <w:pStyle w:val="14"/>
        <w:tabs>
          <w:tab w:val="right" w:leader="dot" w:pos="8306"/>
        </w:tabs>
        <w:rPr>
          <w:rFonts w:hint="default" w:ascii="Times New Roman" w:hAnsi="Times New Roman" w:eastAsia="仿宋" w:cs="Times New Roman"/>
          <w:sz w:val="28"/>
          <w:szCs w:val="28"/>
        </w:rPr>
      </w:pPr>
      <w:r>
        <w:rPr>
          <w:rFonts w:hint="default" w:ascii="Times New Roman" w:hAnsi="Times New Roman" w:eastAsia="仿宋" w:cs="Times New Roman"/>
          <w:color w:val="auto"/>
          <w:sz w:val="28"/>
          <w:szCs w:val="28"/>
        </w:rPr>
        <w:fldChar w:fldCharType="begin"/>
      </w:r>
      <w:r>
        <w:rPr>
          <w:rFonts w:hint="default" w:ascii="Times New Roman" w:hAnsi="Times New Roman" w:eastAsia="仿宋" w:cs="Times New Roman"/>
          <w:sz w:val="28"/>
          <w:szCs w:val="28"/>
        </w:rPr>
        <w:instrText xml:space="preserve"> HYPERLINK \l _Toc13548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val="0"/>
          <w:sz w:val="28"/>
          <w:szCs w:val="28"/>
          <w:lang w:val="zh-CN"/>
        </w:rPr>
        <w:t>4.8 应急结束</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_Toc13548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28</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color w:val="auto"/>
          <w:sz w:val="28"/>
          <w:szCs w:val="28"/>
        </w:rPr>
        <w:fldChar w:fldCharType="end"/>
      </w:r>
    </w:p>
    <w:p>
      <w:pPr>
        <w:pStyle w:val="13"/>
        <w:tabs>
          <w:tab w:val="right" w:leader="dot" w:pos="8306"/>
        </w:tabs>
        <w:rPr>
          <w:rFonts w:hint="default" w:ascii="Times New Roman" w:hAnsi="Times New Roman" w:eastAsia="仿宋" w:cs="Times New Roman"/>
          <w:b/>
          <w:bCs/>
          <w:sz w:val="28"/>
          <w:szCs w:val="28"/>
        </w:rPr>
      </w:pPr>
      <w:r>
        <w:rPr>
          <w:rFonts w:hint="default" w:ascii="Times New Roman" w:hAnsi="Times New Roman" w:eastAsia="仿宋" w:cs="Times New Roman"/>
          <w:b/>
          <w:bCs/>
          <w:color w:val="auto"/>
          <w:sz w:val="28"/>
          <w:szCs w:val="28"/>
        </w:rPr>
        <w:fldChar w:fldCharType="begin"/>
      </w:r>
      <w:r>
        <w:rPr>
          <w:rFonts w:hint="default" w:ascii="Times New Roman" w:hAnsi="Times New Roman" w:eastAsia="仿宋" w:cs="Times New Roman"/>
          <w:b/>
          <w:bCs/>
          <w:sz w:val="28"/>
          <w:szCs w:val="28"/>
        </w:rPr>
        <w:instrText xml:space="preserve"> HYPERLINK \l _Toc21267 </w:instrText>
      </w:r>
      <w:r>
        <w:rPr>
          <w:rFonts w:hint="default" w:ascii="Times New Roman" w:hAnsi="Times New Roman" w:eastAsia="仿宋" w:cs="Times New Roman"/>
          <w:b/>
          <w:bCs/>
          <w:sz w:val="28"/>
          <w:szCs w:val="28"/>
        </w:rPr>
        <w:fldChar w:fldCharType="separate"/>
      </w:r>
      <w:r>
        <w:rPr>
          <w:rFonts w:hint="default" w:ascii="Times New Roman" w:hAnsi="Times New Roman" w:eastAsia="仿宋" w:cs="Times New Roman"/>
          <w:b/>
          <w:bCs/>
          <w:sz w:val="28"/>
          <w:szCs w:val="28"/>
        </w:rPr>
        <w:t>5 恢复与重建</w:t>
      </w:r>
      <w:r>
        <w:rPr>
          <w:rFonts w:hint="default" w:ascii="Times New Roman" w:hAnsi="Times New Roman" w:eastAsia="仿宋" w:cs="Times New Roman"/>
          <w:b/>
          <w:bCs/>
          <w:sz w:val="28"/>
          <w:szCs w:val="28"/>
        </w:rPr>
        <w:tab/>
      </w:r>
      <w:r>
        <w:rPr>
          <w:rFonts w:hint="default" w:ascii="Times New Roman" w:hAnsi="Times New Roman" w:eastAsia="仿宋" w:cs="Times New Roman"/>
          <w:b/>
          <w:bCs/>
          <w:sz w:val="28"/>
          <w:szCs w:val="28"/>
        </w:rPr>
        <w:fldChar w:fldCharType="begin"/>
      </w:r>
      <w:r>
        <w:rPr>
          <w:rFonts w:hint="default" w:ascii="Times New Roman" w:hAnsi="Times New Roman" w:eastAsia="仿宋" w:cs="Times New Roman"/>
          <w:b/>
          <w:bCs/>
          <w:sz w:val="28"/>
          <w:szCs w:val="28"/>
        </w:rPr>
        <w:instrText xml:space="preserve"> PAGEREF _Toc21267 \h </w:instrText>
      </w:r>
      <w:r>
        <w:rPr>
          <w:rFonts w:hint="default" w:ascii="Times New Roman" w:hAnsi="Times New Roman" w:eastAsia="仿宋" w:cs="Times New Roman"/>
          <w:b/>
          <w:bCs/>
          <w:sz w:val="28"/>
          <w:szCs w:val="28"/>
        </w:rPr>
        <w:fldChar w:fldCharType="separate"/>
      </w:r>
      <w:r>
        <w:rPr>
          <w:rFonts w:hint="default" w:ascii="Times New Roman" w:hAnsi="Times New Roman" w:eastAsia="仿宋" w:cs="Times New Roman"/>
          <w:b/>
          <w:bCs/>
          <w:sz w:val="28"/>
          <w:szCs w:val="28"/>
        </w:rPr>
        <w:t>29</w:t>
      </w:r>
      <w:r>
        <w:rPr>
          <w:rFonts w:hint="default" w:ascii="Times New Roman" w:hAnsi="Times New Roman" w:eastAsia="仿宋" w:cs="Times New Roman"/>
          <w:b/>
          <w:bCs/>
          <w:sz w:val="28"/>
          <w:szCs w:val="28"/>
        </w:rPr>
        <w:fldChar w:fldCharType="end"/>
      </w:r>
      <w:r>
        <w:rPr>
          <w:rFonts w:hint="default" w:ascii="Times New Roman" w:hAnsi="Times New Roman" w:eastAsia="仿宋" w:cs="Times New Roman"/>
          <w:b/>
          <w:bCs/>
          <w:color w:val="auto"/>
          <w:sz w:val="28"/>
          <w:szCs w:val="28"/>
        </w:rPr>
        <w:fldChar w:fldCharType="end"/>
      </w:r>
    </w:p>
    <w:p>
      <w:pPr>
        <w:pStyle w:val="14"/>
        <w:tabs>
          <w:tab w:val="right" w:leader="dot" w:pos="8306"/>
        </w:tabs>
        <w:rPr>
          <w:rFonts w:hint="default" w:ascii="Times New Roman" w:hAnsi="Times New Roman" w:eastAsia="仿宋" w:cs="Times New Roman"/>
          <w:sz w:val="28"/>
          <w:szCs w:val="28"/>
        </w:rPr>
      </w:pPr>
      <w:r>
        <w:rPr>
          <w:rFonts w:hint="default" w:ascii="Times New Roman" w:hAnsi="Times New Roman" w:eastAsia="仿宋" w:cs="Times New Roman"/>
          <w:color w:val="auto"/>
          <w:sz w:val="28"/>
          <w:szCs w:val="28"/>
        </w:rPr>
        <w:fldChar w:fldCharType="begin"/>
      </w:r>
      <w:r>
        <w:rPr>
          <w:rFonts w:hint="default" w:ascii="Times New Roman" w:hAnsi="Times New Roman" w:eastAsia="仿宋" w:cs="Times New Roman"/>
          <w:sz w:val="28"/>
          <w:szCs w:val="28"/>
        </w:rPr>
        <w:instrText xml:space="preserve"> HYPERLINK \l _Toc15619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val="0"/>
          <w:sz w:val="28"/>
          <w:szCs w:val="28"/>
          <w:lang w:val="zh-CN"/>
        </w:rPr>
        <w:t>5.1 善后处置</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_Toc15619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29</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color w:val="auto"/>
          <w:sz w:val="28"/>
          <w:szCs w:val="28"/>
        </w:rPr>
        <w:fldChar w:fldCharType="end"/>
      </w:r>
    </w:p>
    <w:p>
      <w:pPr>
        <w:pStyle w:val="14"/>
        <w:tabs>
          <w:tab w:val="right" w:leader="dot" w:pos="8306"/>
        </w:tabs>
        <w:rPr>
          <w:rFonts w:hint="default" w:ascii="Times New Roman" w:hAnsi="Times New Roman" w:eastAsia="仿宋" w:cs="Times New Roman"/>
          <w:sz w:val="28"/>
          <w:szCs w:val="28"/>
        </w:rPr>
      </w:pPr>
      <w:r>
        <w:rPr>
          <w:rFonts w:hint="default" w:ascii="Times New Roman" w:hAnsi="Times New Roman" w:eastAsia="仿宋" w:cs="Times New Roman"/>
          <w:color w:val="auto"/>
          <w:sz w:val="28"/>
          <w:szCs w:val="28"/>
        </w:rPr>
        <w:fldChar w:fldCharType="begin"/>
      </w:r>
      <w:r>
        <w:rPr>
          <w:rFonts w:hint="default" w:ascii="Times New Roman" w:hAnsi="Times New Roman" w:eastAsia="仿宋" w:cs="Times New Roman"/>
          <w:sz w:val="28"/>
          <w:szCs w:val="28"/>
        </w:rPr>
        <w:instrText xml:space="preserve"> HYPERLINK \l _Toc26936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val="0"/>
          <w:sz w:val="28"/>
          <w:szCs w:val="28"/>
          <w:lang w:val="zh-CN"/>
        </w:rPr>
        <w:t>5.2 社会救助与抚恤</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_Toc26936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29</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color w:val="auto"/>
          <w:sz w:val="28"/>
          <w:szCs w:val="28"/>
        </w:rPr>
        <w:fldChar w:fldCharType="end"/>
      </w:r>
    </w:p>
    <w:p>
      <w:pPr>
        <w:pStyle w:val="14"/>
        <w:tabs>
          <w:tab w:val="right" w:leader="dot" w:pos="8306"/>
        </w:tabs>
        <w:rPr>
          <w:rFonts w:hint="default" w:ascii="Times New Roman" w:hAnsi="Times New Roman" w:eastAsia="仿宋" w:cs="Times New Roman"/>
          <w:sz w:val="28"/>
          <w:szCs w:val="28"/>
        </w:rPr>
      </w:pPr>
      <w:r>
        <w:rPr>
          <w:rFonts w:hint="default" w:ascii="Times New Roman" w:hAnsi="Times New Roman" w:eastAsia="仿宋" w:cs="Times New Roman"/>
          <w:color w:val="auto"/>
          <w:sz w:val="28"/>
          <w:szCs w:val="28"/>
        </w:rPr>
        <w:fldChar w:fldCharType="begin"/>
      </w:r>
      <w:r>
        <w:rPr>
          <w:rFonts w:hint="default" w:ascii="Times New Roman" w:hAnsi="Times New Roman" w:eastAsia="仿宋" w:cs="Times New Roman"/>
          <w:sz w:val="28"/>
          <w:szCs w:val="28"/>
        </w:rPr>
        <w:instrText xml:space="preserve"> HYPERLINK \l _Toc16637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val="0"/>
          <w:sz w:val="28"/>
          <w:szCs w:val="28"/>
          <w:lang w:val="zh-CN"/>
        </w:rPr>
        <w:t>5.3 保险</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_Toc16637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30</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color w:val="auto"/>
          <w:sz w:val="28"/>
          <w:szCs w:val="28"/>
        </w:rPr>
        <w:fldChar w:fldCharType="end"/>
      </w:r>
    </w:p>
    <w:p>
      <w:pPr>
        <w:pStyle w:val="14"/>
        <w:tabs>
          <w:tab w:val="right" w:leader="dot" w:pos="8306"/>
        </w:tabs>
        <w:rPr>
          <w:rFonts w:hint="default" w:ascii="Times New Roman" w:hAnsi="Times New Roman" w:eastAsia="仿宋" w:cs="Times New Roman"/>
          <w:sz w:val="28"/>
          <w:szCs w:val="28"/>
        </w:rPr>
      </w:pPr>
      <w:r>
        <w:rPr>
          <w:rFonts w:hint="default" w:ascii="Times New Roman" w:hAnsi="Times New Roman" w:eastAsia="仿宋" w:cs="Times New Roman"/>
          <w:color w:val="auto"/>
          <w:sz w:val="28"/>
          <w:szCs w:val="28"/>
        </w:rPr>
        <w:fldChar w:fldCharType="begin"/>
      </w:r>
      <w:r>
        <w:rPr>
          <w:rFonts w:hint="default" w:ascii="Times New Roman" w:hAnsi="Times New Roman" w:eastAsia="仿宋" w:cs="Times New Roman"/>
          <w:sz w:val="28"/>
          <w:szCs w:val="28"/>
        </w:rPr>
        <w:instrText xml:space="preserve"> HYPERLINK \l _Toc5424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val="0"/>
          <w:sz w:val="28"/>
          <w:szCs w:val="28"/>
          <w:lang w:val="zh-CN"/>
        </w:rPr>
        <w:t>5.4 调查和评估</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_Toc5424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30</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color w:val="auto"/>
          <w:sz w:val="28"/>
          <w:szCs w:val="28"/>
        </w:rPr>
        <w:fldChar w:fldCharType="end"/>
      </w:r>
    </w:p>
    <w:p>
      <w:pPr>
        <w:pStyle w:val="14"/>
        <w:tabs>
          <w:tab w:val="right" w:leader="dot" w:pos="8306"/>
        </w:tabs>
        <w:rPr>
          <w:rFonts w:hint="default" w:ascii="Times New Roman" w:hAnsi="Times New Roman" w:eastAsia="仿宋" w:cs="Times New Roman"/>
          <w:sz w:val="28"/>
          <w:szCs w:val="28"/>
        </w:rPr>
      </w:pPr>
      <w:r>
        <w:rPr>
          <w:rFonts w:hint="default" w:ascii="Times New Roman" w:hAnsi="Times New Roman" w:eastAsia="仿宋" w:cs="Times New Roman"/>
          <w:color w:val="auto"/>
          <w:sz w:val="28"/>
          <w:szCs w:val="28"/>
        </w:rPr>
        <w:fldChar w:fldCharType="begin"/>
      </w:r>
      <w:r>
        <w:rPr>
          <w:rFonts w:hint="default" w:ascii="Times New Roman" w:hAnsi="Times New Roman" w:eastAsia="仿宋" w:cs="Times New Roman"/>
          <w:sz w:val="28"/>
          <w:szCs w:val="28"/>
        </w:rPr>
        <w:instrText xml:space="preserve"> HYPERLINK \l _Toc29694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val="0"/>
          <w:sz w:val="28"/>
          <w:szCs w:val="28"/>
          <w:lang w:val="zh-CN"/>
        </w:rPr>
        <w:t>5.5 监督检查与奖惩</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_Toc29694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31</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color w:val="auto"/>
          <w:sz w:val="28"/>
          <w:szCs w:val="28"/>
        </w:rPr>
        <w:fldChar w:fldCharType="end"/>
      </w:r>
    </w:p>
    <w:p>
      <w:pPr>
        <w:pStyle w:val="13"/>
        <w:tabs>
          <w:tab w:val="right" w:leader="dot" w:pos="8306"/>
        </w:tabs>
        <w:rPr>
          <w:rFonts w:hint="default" w:ascii="Times New Roman" w:hAnsi="Times New Roman" w:eastAsia="仿宋" w:cs="Times New Roman"/>
          <w:b/>
          <w:bCs/>
          <w:sz w:val="28"/>
          <w:szCs w:val="28"/>
        </w:rPr>
      </w:pPr>
      <w:r>
        <w:rPr>
          <w:rFonts w:hint="default" w:ascii="Times New Roman" w:hAnsi="Times New Roman" w:eastAsia="仿宋" w:cs="Times New Roman"/>
          <w:b/>
          <w:bCs/>
          <w:color w:val="auto"/>
          <w:sz w:val="28"/>
          <w:szCs w:val="28"/>
        </w:rPr>
        <w:fldChar w:fldCharType="begin"/>
      </w:r>
      <w:r>
        <w:rPr>
          <w:rFonts w:hint="default" w:ascii="Times New Roman" w:hAnsi="Times New Roman" w:eastAsia="仿宋" w:cs="Times New Roman"/>
          <w:b/>
          <w:bCs/>
          <w:sz w:val="28"/>
          <w:szCs w:val="28"/>
        </w:rPr>
        <w:instrText xml:space="preserve"> HYPERLINK \l _Toc15245 </w:instrText>
      </w:r>
      <w:r>
        <w:rPr>
          <w:rFonts w:hint="default" w:ascii="Times New Roman" w:hAnsi="Times New Roman" w:eastAsia="仿宋" w:cs="Times New Roman"/>
          <w:b/>
          <w:bCs/>
          <w:sz w:val="28"/>
          <w:szCs w:val="28"/>
        </w:rPr>
        <w:fldChar w:fldCharType="separate"/>
      </w:r>
      <w:r>
        <w:rPr>
          <w:rFonts w:hint="default" w:ascii="Times New Roman" w:hAnsi="Times New Roman" w:eastAsia="仿宋" w:cs="Times New Roman"/>
          <w:b/>
          <w:bCs/>
          <w:sz w:val="28"/>
          <w:szCs w:val="28"/>
        </w:rPr>
        <w:t>6 保障措施</w:t>
      </w:r>
      <w:r>
        <w:rPr>
          <w:rFonts w:hint="default" w:ascii="Times New Roman" w:hAnsi="Times New Roman" w:eastAsia="仿宋" w:cs="Times New Roman"/>
          <w:b/>
          <w:bCs/>
          <w:sz w:val="28"/>
          <w:szCs w:val="28"/>
        </w:rPr>
        <w:tab/>
      </w:r>
      <w:r>
        <w:rPr>
          <w:rFonts w:hint="default" w:ascii="Times New Roman" w:hAnsi="Times New Roman" w:eastAsia="仿宋" w:cs="Times New Roman"/>
          <w:b/>
          <w:bCs/>
          <w:sz w:val="28"/>
          <w:szCs w:val="28"/>
        </w:rPr>
        <w:fldChar w:fldCharType="begin"/>
      </w:r>
      <w:r>
        <w:rPr>
          <w:rFonts w:hint="default" w:ascii="Times New Roman" w:hAnsi="Times New Roman" w:eastAsia="仿宋" w:cs="Times New Roman"/>
          <w:b/>
          <w:bCs/>
          <w:sz w:val="28"/>
          <w:szCs w:val="28"/>
        </w:rPr>
        <w:instrText xml:space="preserve"> PAGEREF _Toc15245 \h </w:instrText>
      </w:r>
      <w:r>
        <w:rPr>
          <w:rFonts w:hint="default" w:ascii="Times New Roman" w:hAnsi="Times New Roman" w:eastAsia="仿宋" w:cs="Times New Roman"/>
          <w:b/>
          <w:bCs/>
          <w:sz w:val="28"/>
          <w:szCs w:val="28"/>
        </w:rPr>
        <w:fldChar w:fldCharType="separate"/>
      </w:r>
      <w:r>
        <w:rPr>
          <w:rFonts w:hint="default" w:ascii="Times New Roman" w:hAnsi="Times New Roman" w:eastAsia="仿宋" w:cs="Times New Roman"/>
          <w:b/>
          <w:bCs/>
          <w:sz w:val="28"/>
          <w:szCs w:val="28"/>
        </w:rPr>
        <w:t>32</w:t>
      </w:r>
      <w:r>
        <w:rPr>
          <w:rFonts w:hint="default" w:ascii="Times New Roman" w:hAnsi="Times New Roman" w:eastAsia="仿宋" w:cs="Times New Roman"/>
          <w:b/>
          <w:bCs/>
          <w:sz w:val="28"/>
          <w:szCs w:val="28"/>
        </w:rPr>
        <w:fldChar w:fldCharType="end"/>
      </w:r>
      <w:r>
        <w:rPr>
          <w:rFonts w:hint="default" w:ascii="Times New Roman" w:hAnsi="Times New Roman" w:eastAsia="仿宋" w:cs="Times New Roman"/>
          <w:b/>
          <w:bCs/>
          <w:color w:val="auto"/>
          <w:sz w:val="28"/>
          <w:szCs w:val="28"/>
        </w:rPr>
        <w:fldChar w:fldCharType="end"/>
      </w:r>
    </w:p>
    <w:p>
      <w:pPr>
        <w:pStyle w:val="14"/>
        <w:tabs>
          <w:tab w:val="right" w:leader="dot" w:pos="8306"/>
        </w:tabs>
        <w:rPr>
          <w:rFonts w:hint="default" w:ascii="Times New Roman" w:hAnsi="Times New Roman" w:eastAsia="仿宋" w:cs="Times New Roman"/>
          <w:sz w:val="28"/>
          <w:szCs w:val="28"/>
        </w:rPr>
      </w:pPr>
      <w:r>
        <w:rPr>
          <w:rFonts w:hint="default" w:ascii="Times New Roman" w:hAnsi="Times New Roman" w:eastAsia="仿宋" w:cs="Times New Roman"/>
          <w:color w:val="auto"/>
          <w:sz w:val="28"/>
          <w:szCs w:val="28"/>
        </w:rPr>
        <w:fldChar w:fldCharType="begin"/>
      </w:r>
      <w:r>
        <w:rPr>
          <w:rFonts w:hint="default" w:ascii="Times New Roman" w:hAnsi="Times New Roman" w:eastAsia="仿宋" w:cs="Times New Roman"/>
          <w:sz w:val="28"/>
          <w:szCs w:val="28"/>
        </w:rPr>
        <w:instrText xml:space="preserve"> HYPERLINK \l _Toc5736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val="0"/>
          <w:sz w:val="28"/>
          <w:szCs w:val="28"/>
          <w:lang w:val="zh-CN" w:eastAsia="zh-CN"/>
        </w:rPr>
        <w:t>6.1</w:t>
      </w:r>
      <w:r>
        <w:rPr>
          <w:rFonts w:hint="default" w:ascii="Times New Roman" w:hAnsi="Times New Roman" w:eastAsia="仿宋" w:cs="Times New Roman"/>
          <w:bCs w:val="0"/>
          <w:sz w:val="28"/>
          <w:szCs w:val="28"/>
          <w:lang w:val="en-US" w:eastAsia="zh-CN"/>
        </w:rPr>
        <w:t xml:space="preserve"> 通信与信息保障</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_Toc5736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32</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color w:val="auto"/>
          <w:sz w:val="28"/>
          <w:szCs w:val="28"/>
        </w:rPr>
        <w:fldChar w:fldCharType="end"/>
      </w:r>
    </w:p>
    <w:p>
      <w:pPr>
        <w:pStyle w:val="14"/>
        <w:tabs>
          <w:tab w:val="right" w:leader="dot" w:pos="8306"/>
        </w:tabs>
        <w:rPr>
          <w:rFonts w:hint="default" w:ascii="Times New Roman" w:hAnsi="Times New Roman" w:eastAsia="仿宋" w:cs="Times New Roman"/>
          <w:sz w:val="28"/>
          <w:szCs w:val="28"/>
        </w:rPr>
      </w:pPr>
      <w:r>
        <w:rPr>
          <w:rFonts w:hint="default" w:ascii="Times New Roman" w:hAnsi="Times New Roman" w:eastAsia="仿宋" w:cs="Times New Roman"/>
          <w:color w:val="auto"/>
          <w:sz w:val="28"/>
          <w:szCs w:val="28"/>
        </w:rPr>
        <w:fldChar w:fldCharType="begin"/>
      </w:r>
      <w:r>
        <w:rPr>
          <w:rFonts w:hint="default" w:ascii="Times New Roman" w:hAnsi="Times New Roman" w:eastAsia="仿宋" w:cs="Times New Roman"/>
          <w:sz w:val="28"/>
          <w:szCs w:val="28"/>
        </w:rPr>
        <w:instrText xml:space="preserve"> HYPERLINK \l _Toc6389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val="0"/>
          <w:sz w:val="28"/>
          <w:szCs w:val="28"/>
          <w:lang w:val="en-US" w:eastAsia="zh-CN"/>
        </w:rPr>
        <w:t>6.2 应急</w:t>
      </w:r>
      <w:r>
        <w:rPr>
          <w:rFonts w:hint="default" w:ascii="Times New Roman" w:hAnsi="Times New Roman" w:eastAsia="仿宋" w:cs="Times New Roman"/>
          <w:bCs w:val="0"/>
          <w:sz w:val="28"/>
          <w:szCs w:val="28"/>
          <w:lang w:val="zh-CN"/>
        </w:rPr>
        <w:t>队伍保障</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_Toc6389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32</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color w:val="auto"/>
          <w:sz w:val="28"/>
          <w:szCs w:val="28"/>
        </w:rPr>
        <w:fldChar w:fldCharType="end"/>
      </w:r>
    </w:p>
    <w:p>
      <w:pPr>
        <w:pStyle w:val="14"/>
        <w:tabs>
          <w:tab w:val="right" w:leader="dot" w:pos="8306"/>
        </w:tabs>
        <w:rPr>
          <w:rFonts w:hint="default" w:ascii="Times New Roman" w:hAnsi="Times New Roman" w:eastAsia="仿宋" w:cs="Times New Roman"/>
          <w:sz w:val="28"/>
          <w:szCs w:val="28"/>
        </w:rPr>
      </w:pPr>
      <w:r>
        <w:rPr>
          <w:rFonts w:hint="default" w:ascii="Times New Roman" w:hAnsi="Times New Roman" w:eastAsia="仿宋" w:cs="Times New Roman"/>
          <w:color w:val="auto"/>
          <w:sz w:val="28"/>
          <w:szCs w:val="28"/>
        </w:rPr>
        <w:fldChar w:fldCharType="begin"/>
      </w:r>
      <w:r>
        <w:rPr>
          <w:rFonts w:hint="default" w:ascii="Times New Roman" w:hAnsi="Times New Roman" w:eastAsia="仿宋" w:cs="Times New Roman"/>
          <w:sz w:val="28"/>
          <w:szCs w:val="28"/>
        </w:rPr>
        <w:instrText xml:space="preserve"> HYPERLINK \l _Toc8421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val="0"/>
          <w:sz w:val="28"/>
          <w:szCs w:val="28"/>
          <w:lang w:val="zh-CN"/>
        </w:rPr>
        <w:t>6.</w:t>
      </w:r>
      <w:r>
        <w:rPr>
          <w:rFonts w:hint="default" w:ascii="Times New Roman" w:hAnsi="Times New Roman" w:eastAsia="仿宋" w:cs="Times New Roman"/>
          <w:bCs w:val="0"/>
          <w:sz w:val="28"/>
          <w:szCs w:val="28"/>
          <w:lang w:val="en-US" w:eastAsia="zh-CN"/>
        </w:rPr>
        <w:t xml:space="preserve">3 </w:t>
      </w:r>
      <w:r>
        <w:rPr>
          <w:rFonts w:hint="default" w:ascii="Times New Roman" w:hAnsi="Times New Roman" w:eastAsia="仿宋" w:cs="Times New Roman"/>
          <w:bCs w:val="0"/>
          <w:sz w:val="28"/>
          <w:szCs w:val="28"/>
          <w:lang w:val="zh-CN"/>
        </w:rPr>
        <w:t>指挥系统技术保障</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_Toc8421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33</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color w:val="auto"/>
          <w:sz w:val="28"/>
          <w:szCs w:val="28"/>
        </w:rPr>
        <w:fldChar w:fldCharType="end"/>
      </w:r>
    </w:p>
    <w:p>
      <w:pPr>
        <w:pStyle w:val="14"/>
        <w:tabs>
          <w:tab w:val="right" w:leader="dot" w:pos="8306"/>
        </w:tabs>
        <w:rPr>
          <w:rFonts w:hint="default" w:ascii="Times New Roman" w:hAnsi="Times New Roman" w:eastAsia="仿宋" w:cs="Times New Roman"/>
          <w:sz w:val="28"/>
          <w:szCs w:val="28"/>
        </w:rPr>
      </w:pPr>
      <w:r>
        <w:rPr>
          <w:rFonts w:hint="default" w:ascii="Times New Roman" w:hAnsi="Times New Roman" w:eastAsia="仿宋" w:cs="Times New Roman"/>
          <w:color w:val="auto"/>
          <w:sz w:val="28"/>
          <w:szCs w:val="28"/>
        </w:rPr>
        <w:fldChar w:fldCharType="begin"/>
      </w:r>
      <w:r>
        <w:rPr>
          <w:rFonts w:hint="default" w:ascii="Times New Roman" w:hAnsi="Times New Roman" w:eastAsia="仿宋" w:cs="Times New Roman"/>
          <w:sz w:val="28"/>
          <w:szCs w:val="28"/>
        </w:rPr>
        <w:instrText xml:space="preserve"> HYPERLINK \l _Toc16253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val="0"/>
          <w:sz w:val="28"/>
          <w:szCs w:val="28"/>
          <w:lang w:val="zh-CN"/>
        </w:rPr>
        <w:t>6.</w:t>
      </w:r>
      <w:r>
        <w:rPr>
          <w:rFonts w:hint="default" w:ascii="Times New Roman" w:hAnsi="Times New Roman" w:eastAsia="仿宋" w:cs="Times New Roman"/>
          <w:bCs w:val="0"/>
          <w:sz w:val="28"/>
          <w:szCs w:val="28"/>
          <w:lang w:val="en-US" w:eastAsia="zh-CN"/>
        </w:rPr>
        <w:t xml:space="preserve">4 </w:t>
      </w:r>
      <w:r>
        <w:rPr>
          <w:rFonts w:hint="default" w:ascii="Times New Roman" w:hAnsi="Times New Roman" w:eastAsia="仿宋" w:cs="Times New Roman"/>
          <w:bCs w:val="0"/>
          <w:sz w:val="28"/>
          <w:szCs w:val="28"/>
          <w:lang w:val="zh-CN"/>
        </w:rPr>
        <w:t>应急专家保障</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_Toc16253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34</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color w:val="auto"/>
          <w:sz w:val="28"/>
          <w:szCs w:val="28"/>
        </w:rPr>
        <w:fldChar w:fldCharType="end"/>
      </w:r>
    </w:p>
    <w:p>
      <w:pPr>
        <w:pStyle w:val="14"/>
        <w:tabs>
          <w:tab w:val="right" w:leader="dot" w:pos="8306"/>
        </w:tabs>
        <w:rPr>
          <w:rFonts w:hint="default" w:ascii="Times New Roman" w:hAnsi="Times New Roman" w:eastAsia="仿宋" w:cs="Times New Roman"/>
          <w:sz w:val="28"/>
          <w:szCs w:val="28"/>
        </w:rPr>
      </w:pPr>
      <w:r>
        <w:rPr>
          <w:rFonts w:hint="default" w:ascii="Times New Roman" w:hAnsi="Times New Roman" w:eastAsia="仿宋" w:cs="Times New Roman"/>
          <w:color w:val="auto"/>
          <w:sz w:val="28"/>
          <w:szCs w:val="28"/>
        </w:rPr>
        <w:fldChar w:fldCharType="begin"/>
      </w:r>
      <w:r>
        <w:rPr>
          <w:rFonts w:hint="default" w:ascii="Times New Roman" w:hAnsi="Times New Roman" w:eastAsia="仿宋" w:cs="Times New Roman"/>
          <w:sz w:val="28"/>
          <w:szCs w:val="28"/>
        </w:rPr>
        <w:instrText xml:space="preserve"> HYPERLINK \l _Toc20713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val="0"/>
          <w:sz w:val="28"/>
          <w:szCs w:val="28"/>
          <w:lang w:val="zh-CN"/>
        </w:rPr>
        <w:t>6.</w:t>
      </w:r>
      <w:r>
        <w:rPr>
          <w:rFonts w:hint="default" w:ascii="Times New Roman" w:hAnsi="Times New Roman" w:eastAsia="仿宋" w:cs="Times New Roman"/>
          <w:bCs w:val="0"/>
          <w:sz w:val="28"/>
          <w:szCs w:val="28"/>
          <w:lang w:val="en-US" w:eastAsia="zh-CN"/>
        </w:rPr>
        <w:t xml:space="preserve">5 </w:t>
      </w:r>
      <w:r>
        <w:rPr>
          <w:rFonts w:hint="default" w:ascii="Times New Roman" w:hAnsi="Times New Roman" w:eastAsia="仿宋" w:cs="Times New Roman"/>
          <w:bCs w:val="0"/>
          <w:sz w:val="28"/>
          <w:szCs w:val="28"/>
          <w:lang w:val="zh-CN"/>
        </w:rPr>
        <w:t>应急物资装备保障</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_Toc20713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34</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color w:val="auto"/>
          <w:sz w:val="28"/>
          <w:szCs w:val="28"/>
        </w:rPr>
        <w:fldChar w:fldCharType="end"/>
      </w:r>
    </w:p>
    <w:p>
      <w:pPr>
        <w:pStyle w:val="14"/>
        <w:tabs>
          <w:tab w:val="right" w:leader="dot" w:pos="8306"/>
        </w:tabs>
        <w:rPr>
          <w:rFonts w:hint="default" w:ascii="Times New Roman" w:hAnsi="Times New Roman" w:eastAsia="仿宋" w:cs="Times New Roman"/>
          <w:sz w:val="28"/>
          <w:szCs w:val="28"/>
        </w:rPr>
      </w:pPr>
      <w:r>
        <w:rPr>
          <w:rFonts w:hint="default" w:ascii="Times New Roman" w:hAnsi="Times New Roman" w:eastAsia="仿宋" w:cs="Times New Roman"/>
          <w:color w:val="auto"/>
          <w:sz w:val="28"/>
          <w:szCs w:val="28"/>
        </w:rPr>
        <w:fldChar w:fldCharType="begin"/>
      </w:r>
      <w:r>
        <w:rPr>
          <w:rFonts w:hint="default" w:ascii="Times New Roman" w:hAnsi="Times New Roman" w:eastAsia="仿宋" w:cs="Times New Roman"/>
          <w:sz w:val="28"/>
          <w:szCs w:val="28"/>
        </w:rPr>
        <w:instrText xml:space="preserve"> HYPERLINK \l _Toc25530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val="0"/>
          <w:sz w:val="28"/>
          <w:szCs w:val="28"/>
          <w:lang w:val="zh-CN"/>
        </w:rPr>
        <w:t>6.</w:t>
      </w:r>
      <w:r>
        <w:rPr>
          <w:rFonts w:hint="default" w:ascii="Times New Roman" w:hAnsi="Times New Roman" w:eastAsia="仿宋" w:cs="Times New Roman"/>
          <w:bCs w:val="0"/>
          <w:sz w:val="28"/>
          <w:szCs w:val="28"/>
          <w:lang w:val="en-US" w:eastAsia="zh-CN"/>
        </w:rPr>
        <w:t xml:space="preserve">6 </w:t>
      </w:r>
      <w:r>
        <w:rPr>
          <w:rFonts w:hint="default" w:ascii="Times New Roman" w:hAnsi="Times New Roman" w:eastAsia="仿宋" w:cs="Times New Roman"/>
          <w:bCs w:val="0"/>
          <w:sz w:val="28"/>
          <w:szCs w:val="28"/>
          <w:lang w:val="zh-CN"/>
        </w:rPr>
        <w:t>应急资金保障</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_Toc25530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34</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color w:val="auto"/>
          <w:sz w:val="28"/>
          <w:szCs w:val="28"/>
        </w:rPr>
        <w:fldChar w:fldCharType="end"/>
      </w:r>
    </w:p>
    <w:p>
      <w:pPr>
        <w:pStyle w:val="14"/>
        <w:tabs>
          <w:tab w:val="right" w:leader="dot" w:pos="8306"/>
        </w:tabs>
        <w:rPr>
          <w:rFonts w:hint="default" w:ascii="Times New Roman" w:hAnsi="Times New Roman" w:eastAsia="仿宋" w:cs="Times New Roman"/>
          <w:sz w:val="28"/>
          <w:szCs w:val="28"/>
        </w:rPr>
      </w:pPr>
      <w:r>
        <w:rPr>
          <w:rFonts w:hint="default" w:ascii="Times New Roman" w:hAnsi="Times New Roman" w:eastAsia="仿宋" w:cs="Times New Roman"/>
          <w:color w:val="auto"/>
          <w:sz w:val="28"/>
          <w:szCs w:val="28"/>
        </w:rPr>
        <w:fldChar w:fldCharType="begin"/>
      </w:r>
      <w:r>
        <w:rPr>
          <w:rFonts w:hint="default" w:ascii="Times New Roman" w:hAnsi="Times New Roman" w:eastAsia="仿宋" w:cs="Times New Roman"/>
          <w:sz w:val="28"/>
          <w:szCs w:val="28"/>
        </w:rPr>
        <w:instrText xml:space="preserve"> HYPERLINK \l _Toc27131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val="0"/>
          <w:sz w:val="28"/>
          <w:szCs w:val="28"/>
          <w:lang w:val="zh-CN"/>
        </w:rPr>
        <w:t>6.</w:t>
      </w:r>
      <w:r>
        <w:rPr>
          <w:rFonts w:hint="default" w:ascii="Times New Roman" w:hAnsi="Times New Roman" w:eastAsia="仿宋" w:cs="Times New Roman"/>
          <w:bCs w:val="0"/>
          <w:sz w:val="28"/>
          <w:szCs w:val="28"/>
          <w:lang w:val="en-US" w:eastAsia="zh-CN"/>
        </w:rPr>
        <w:t xml:space="preserve">7 </w:t>
      </w:r>
      <w:r>
        <w:rPr>
          <w:rFonts w:hint="default" w:ascii="Times New Roman" w:hAnsi="Times New Roman" w:eastAsia="仿宋" w:cs="Times New Roman"/>
          <w:bCs w:val="0"/>
          <w:sz w:val="28"/>
          <w:szCs w:val="28"/>
          <w:lang w:val="zh-CN"/>
        </w:rPr>
        <w:t>交通运输保障</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_Toc27131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34</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color w:val="auto"/>
          <w:sz w:val="28"/>
          <w:szCs w:val="28"/>
        </w:rPr>
        <w:fldChar w:fldCharType="end"/>
      </w:r>
    </w:p>
    <w:p>
      <w:pPr>
        <w:pStyle w:val="14"/>
        <w:tabs>
          <w:tab w:val="right" w:leader="dot" w:pos="8306"/>
        </w:tabs>
        <w:rPr>
          <w:rFonts w:hint="default" w:ascii="Times New Roman" w:hAnsi="Times New Roman" w:eastAsia="仿宋" w:cs="Times New Roman"/>
          <w:sz w:val="28"/>
          <w:szCs w:val="28"/>
        </w:rPr>
      </w:pPr>
      <w:r>
        <w:rPr>
          <w:rFonts w:hint="default" w:ascii="Times New Roman" w:hAnsi="Times New Roman" w:eastAsia="仿宋" w:cs="Times New Roman"/>
          <w:color w:val="auto"/>
          <w:sz w:val="28"/>
          <w:szCs w:val="28"/>
        </w:rPr>
        <w:fldChar w:fldCharType="begin"/>
      </w:r>
      <w:r>
        <w:rPr>
          <w:rFonts w:hint="default" w:ascii="Times New Roman" w:hAnsi="Times New Roman" w:eastAsia="仿宋" w:cs="Times New Roman"/>
          <w:sz w:val="28"/>
          <w:szCs w:val="28"/>
        </w:rPr>
        <w:instrText xml:space="preserve"> HYPERLINK \l _Toc8013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val="0"/>
          <w:sz w:val="28"/>
          <w:szCs w:val="28"/>
          <w:lang w:val="zh-CN"/>
        </w:rPr>
        <w:t>6.</w:t>
      </w:r>
      <w:r>
        <w:rPr>
          <w:rFonts w:hint="default" w:ascii="Times New Roman" w:hAnsi="Times New Roman" w:eastAsia="仿宋" w:cs="Times New Roman"/>
          <w:bCs w:val="0"/>
          <w:sz w:val="28"/>
          <w:szCs w:val="28"/>
          <w:lang w:val="en-US" w:eastAsia="zh-CN"/>
        </w:rPr>
        <w:t xml:space="preserve">8 </w:t>
      </w:r>
      <w:r>
        <w:rPr>
          <w:rFonts w:hint="default" w:ascii="Times New Roman" w:hAnsi="Times New Roman" w:eastAsia="仿宋" w:cs="Times New Roman"/>
          <w:bCs w:val="0"/>
          <w:sz w:val="28"/>
          <w:szCs w:val="28"/>
          <w:lang w:val="zh-CN"/>
        </w:rPr>
        <w:t>应急安全保障</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_Toc8013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35</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color w:val="auto"/>
          <w:sz w:val="28"/>
          <w:szCs w:val="28"/>
        </w:rPr>
        <w:fldChar w:fldCharType="end"/>
      </w:r>
    </w:p>
    <w:p>
      <w:pPr>
        <w:pStyle w:val="13"/>
        <w:tabs>
          <w:tab w:val="right" w:leader="dot" w:pos="8306"/>
        </w:tabs>
        <w:rPr>
          <w:rFonts w:hint="default" w:ascii="Times New Roman" w:hAnsi="Times New Roman" w:eastAsia="仿宋" w:cs="Times New Roman"/>
          <w:sz w:val="28"/>
          <w:szCs w:val="28"/>
        </w:rPr>
      </w:pPr>
      <w:r>
        <w:rPr>
          <w:rFonts w:hint="default" w:ascii="Times New Roman" w:hAnsi="Times New Roman" w:eastAsia="仿宋" w:cs="Times New Roman"/>
          <w:b/>
          <w:bCs/>
          <w:color w:val="auto"/>
          <w:sz w:val="28"/>
          <w:szCs w:val="28"/>
        </w:rPr>
        <w:fldChar w:fldCharType="begin"/>
      </w:r>
      <w:r>
        <w:rPr>
          <w:rFonts w:hint="default" w:ascii="Times New Roman" w:hAnsi="Times New Roman" w:eastAsia="仿宋" w:cs="Times New Roman"/>
          <w:b/>
          <w:bCs/>
          <w:sz w:val="28"/>
          <w:szCs w:val="28"/>
        </w:rPr>
        <w:instrText xml:space="preserve"> HYPERLINK \l _Toc23173 </w:instrText>
      </w:r>
      <w:r>
        <w:rPr>
          <w:rFonts w:hint="default" w:ascii="Times New Roman" w:hAnsi="Times New Roman" w:eastAsia="仿宋" w:cs="Times New Roman"/>
          <w:b/>
          <w:bCs/>
          <w:sz w:val="28"/>
          <w:szCs w:val="28"/>
        </w:rPr>
        <w:fldChar w:fldCharType="separate"/>
      </w:r>
      <w:r>
        <w:rPr>
          <w:rFonts w:hint="default" w:ascii="Times New Roman" w:hAnsi="Times New Roman" w:eastAsia="仿宋" w:cs="Times New Roman"/>
          <w:b/>
          <w:bCs/>
          <w:sz w:val="28"/>
          <w:szCs w:val="28"/>
        </w:rPr>
        <w:t>7 应急预案管理</w:t>
      </w:r>
      <w:r>
        <w:rPr>
          <w:rFonts w:hint="default" w:ascii="Times New Roman" w:hAnsi="Times New Roman" w:eastAsia="仿宋" w:cs="Times New Roman"/>
          <w:b/>
          <w:bCs/>
          <w:sz w:val="28"/>
          <w:szCs w:val="28"/>
        </w:rPr>
        <w:tab/>
      </w:r>
      <w:r>
        <w:rPr>
          <w:rFonts w:hint="default" w:ascii="Times New Roman" w:hAnsi="Times New Roman" w:eastAsia="仿宋" w:cs="Times New Roman"/>
          <w:b/>
          <w:bCs/>
          <w:sz w:val="28"/>
          <w:szCs w:val="28"/>
        </w:rPr>
        <w:fldChar w:fldCharType="begin"/>
      </w:r>
      <w:r>
        <w:rPr>
          <w:rFonts w:hint="default" w:ascii="Times New Roman" w:hAnsi="Times New Roman" w:eastAsia="仿宋" w:cs="Times New Roman"/>
          <w:b/>
          <w:bCs/>
          <w:sz w:val="28"/>
          <w:szCs w:val="28"/>
        </w:rPr>
        <w:instrText xml:space="preserve"> PAGEREF _Toc23173 \h </w:instrText>
      </w:r>
      <w:r>
        <w:rPr>
          <w:rFonts w:hint="default" w:ascii="Times New Roman" w:hAnsi="Times New Roman" w:eastAsia="仿宋" w:cs="Times New Roman"/>
          <w:b/>
          <w:bCs/>
          <w:sz w:val="28"/>
          <w:szCs w:val="28"/>
        </w:rPr>
        <w:fldChar w:fldCharType="separate"/>
      </w:r>
      <w:r>
        <w:rPr>
          <w:rFonts w:hint="default" w:ascii="Times New Roman" w:hAnsi="Times New Roman" w:eastAsia="仿宋" w:cs="Times New Roman"/>
          <w:b/>
          <w:bCs/>
          <w:sz w:val="28"/>
          <w:szCs w:val="28"/>
        </w:rPr>
        <w:t>36</w:t>
      </w:r>
      <w:r>
        <w:rPr>
          <w:rFonts w:hint="default" w:ascii="Times New Roman" w:hAnsi="Times New Roman" w:eastAsia="仿宋" w:cs="Times New Roman"/>
          <w:b/>
          <w:bCs/>
          <w:sz w:val="28"/>
          <w:szCs w:val="28"/>
        </w:rPr>
        <w:fldChar w:fldCharType="end"/>
      </w:r>
      <w:r>
        <w:rPr>
          <w:rFonts w:hint="default" w:ascii="Times New Roman" w:hAnsi="Times New Roman" w:eastAsia="仿宋" w:cs="Times New Roman"/>
          <w:b/>
          <w:bCs/>
          <w:color w:val="auto"/>
          <w:sz w:val="28"/>
          <w:szCs w:val="28"/>
        </w:rPr>
        <w:fldChar w:fldCharType="end"/>
      </w:r>
    </w:p>
    <w:p>
      <w:pPr>
        <w:pStyle w:val="14"/>
        <w:tabs>
          <w:tab w:val="right" w:leader="dot" w:pos="8306"/>
        </w:tabs>
        <w:rPr>
          <w:rFonts w:hint="default" w:ascii="Times New Roman" w:hAnsi="Times New Roman" w:eastAsia="仿宋" w:cs="Times New Roman"/>
          <w:sz w:val="28"/>
          <w:szCs w:val="28"/>
        </w:rPr>
      </w:pPr>
      <w:r>
        <w:rPr>
          <w:rFonts w:hint="default" w:ascii="Times New Roman" w:hAnsi="Times New Roman" w:eastAsia="仿宋" w:cs="Times New Roman"/>
          <w:color w:val="auto"/>
          <w:sz w:val="28"/>
          <w:szCs w:val="28"/>
        </w:rPr>
        <w:fldChar w:fldCharType="begin"/>
      </w:r>
      <w:r>
        <w:rPr>
          <w:rFonts w:hint="default" w:ascii="Times New Roman" w:hAnsi="Times New Roman" w:eastAsia="仿宋" w:cs="Times New Roman"/>
          <w:sz w:val="28"/>
          <w:szCs w:val="28"/>
        </w:rPr>
        <w:instrText xml:space="preserve"> HYPERLINK \l _Toc10246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val="0"/>
          <w:sz w:val="28"/>
          <w:szCs w:val="28"/>
          <w:lang w:val="zh-CN"/>
        </w:rPr>
        <w:t>7.1</w:t>
      </w:r>
      <w:r>
        <w:rPr>
          <w:rFonts w:hint="default" w:ascii="Times New Roman" w:hAnsi="Times New Roman" w:eastAsia="仿宋" w:cs="Times New Roman"/>
          <w:bCs w:val="0"/>
          <w:sz w:val="28"/>
          <w:szCs w:val="28"/>
          <w:lang w:val="en-US" w:eastAsia="zh-CN"/>
        </w:rPr>
        <w:t xml:space="preserve"> </w:t>
      </w:r>
      <w:r>
        <w:rPr>
          <w:rFonts w:hint="default" w:ascii="Times New Roman" w:hAnsi="Times New Roman" w:eastAsia="仿宋" w:cs="Times New Roman"/>
          <w:bCs w:val="0"/>
          <w:sz w:val="28"/>
          <w:szCs w:val="28"/>
          <w:lang w:val="zh-CN"/>
        </w:rPr>
        <w:t>预案宣传</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_Toc10246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36</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color w:val="auto"/>
          <w:sz w:val="28"/>
          <w:szCs w:val="28"/>
        </w:rPr>
        <w:fldChar w:fldCharType="end"/>
      </w:r>
    </w:p>
    <w:p>
      <w:pPr>
        <w:pStyle w:val="14"/>
        <w:tabs>
          <w:tab w:val="right" w:leader="dot" w:pos="8306"/>
        </w:tabs>
        <w:rPr>
          <w:rFonts w:hint="default" w:ascii="Times New Roman" w:hAnsi="Times New Roman" w:eastAsia="仿宋" w:cs="Times New Roman"/>
          <w:sz w:val="28"/>
          <w:szCs w:val="28"/>
        </w:rPr>
      </w:pPr>
      <w:r>
        <w:rPr>
          <w:rFonts w:hint="default" w:ascii="Times New Roman" w:hAnsi="Times New Roman" w:eastAsia="仿宋" w:cs="Times New Roman"/>
          <w:color w:val="auto"/>
          <w:sz w:val="28"/>
          <w:szCs w:val="28"/>
        </w:rPr>
        <w:fldChar w:fldCharType="begin"/>
      </w:r>
      <w:r>
        <w:rPr>
          <w:rFonts w:hint="default" w:ascii="Times New Roman" w:hAnsi="Times New Roman" w:eastAsia="仿宋" w:cs="Times New Roman"/>
          <w:sz w:val="28"/>
          <w:szCs w:val="28"/>
        </w:rPr>
        <w:instrText xml:space="preserve"> HYPERLINK \l _Toc700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val="0"/>
          <w:sz w:val="28"/>
          <w:szCs w:val="28"/>
          <w:lang w:val="zh-CN"/>
        </w:rPr>
        <w:t>7.2</w:t>
      </w:r>
      <w:r>
        <w:rPr>
          <w:rFonts w:hint="default" w:ascii="Times New Roman" w:hAnsi="Times New Roman" w:eastAsia="仿宋" w:cs="Times New Roman"/>
          <w:bCs w:val="0"/>
          <w:sz w:val="28"/>
          <w:szCs w:val="28"/>
          <w:lang w:val="en-US" w:eastAsia="zh-CN"/>
        </w:rPr>
        <w:t xml:space="preserve"> </w:t>
      </w:r>
      <w:r>
        <w:rPr>
          <w:rFonts w:hint="default" w:ascii="Times New Roman" w:hAnsi="Times New Roman" w:eastAsia="仿宋" w:cs="Times New Roman"/>
          <w:bCs w:val="0"/>
          <w:sz w:val="28"/>
          <w:szCs w:val="28"/>
          <w:lang w:val="zh-CN"/>
        </w:rPr>
        <w:t>预案培训</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_Toc700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36</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color w:val="auto"/>
          <w:sz w:val="28"/>
          <w:szCs w:val="28"/>
        </w:rPr>
        <w:fldChar w:fldCharType="end"/>
      </w:r>
    </w:p>
    <w:p>
      <w:pPr>
        <w:pStyle w:val="14"/>
        <w:tabs>
          <w:tab w:val="right" w:leader="dot" w:pos="8306"/>
        </w:tabs>
        <w:rPr>
          <w:rFonts w:hint="default" w:ascii="Times New Roman" w:hAnsi="Times New Roman" w:eastAsia="仿宋" w:cs="Times New Roman"/>
          <w:sz w:val="28"/>
          <w:szCs w:val="28"/>
        </w:rPr>
      </w:pPr>
      <w:r>
        <w:rPr>
          <w:rFonts w:hint="default" w:ascii="Times New Roman" w:hAnsi="Times New Roman" w:eastAsia="仿宋" w:cs="Times New Roman"/>
          <w:color w:val="auto"/>
          <w:sz w:val="28"/>
          <w:szCs w:val="28"/>
        </w:rPr>
        <w:fldChar w:fldCharType="begin"/>
      </w:r>
      <w:r>
        <w:rPr>
          <w:rFonts w:hint="default" w:ascii="Times New Roman" w:hAnsi="Times New Roman" w:eastAsia="仿宋" w:cs="Times New Roman"/>
          <w:sz w:val="28"/>
          <w:szCs w:val="28"/>
        </w:rPr>
        <w:instrText xml:space="preserve"> HYPERLINK \l _Toc26060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val="0"/>
          <w:sz w:val="28"/>
          <w:szCs w:val="28"/>
          <w:lang w:val="zh-CN"/>
        </w:rPr>
        <w:t>7.3</w:t>
      </w:r>
      <w:r>
        <w:rPr>
          <w:rFonts w:hint="default" w:ascii="Times New Roman" w:hAnsi="Times New Roman" w:eastAsia="仿宋" w:cs="Times New Roman"/>
          <w:bCs w:val="0"/>
          <w:sz w:val="28"/>
          <w:szCs w:val="28"/>
          <w:lang w:val="en-US" w:eastAsia="zh-CN"/>
        </w:rPr>
        <w:t xml:space="preserve"> </w:t>
      </w:r>
      <w:r>
        <w:rPr>
          <w:rFonts w:hint="default" w:ascii="Times New Roman" w:hAnsi="Times New Roman" w:eastAsia="仿宋" w:cs="Times New Roman"/>
          <w:bCs w:val="0"/>
          <w:sz w:val="28"/>
          <w:szCs w:val="28"/>
          <w:lang w:val="zh-CN"/>
        </w:rPr>
        <w:t>预案演练</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_Toc26060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37</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color w:val="auto"/>
          <w:sz w:val="28"/>
          <w:szCs w:val="28"/>
        </w:rPr>
        <w:fldChar w:fldCharType="end"/>
      </w:r>
    </w:p>
    <w:p>
      <w:pPr>
        <w:pStyle w:val="14"/>
        <w:tabs>
          <w:tab w:val="right" w:leader="dot" w:pos="8306"/>
        </w:tabs>
        <w:rPr>
          <w:rFonts w:hint="default" w:ascii="Times New Roman" w:hAnsi="Times New Roman" w:eastAsia="仿宋" w:cs="Times New Roman"/>
          <w:sz w:val="28"/>
          <w:szCs w:val="28"/>
        </w:rPr>
      </w:pPr>
      <w:r>
        <w:rPr>
          <w:rFonts w:hint="default" w:ascii="Times New Roman" w:hAnsi="Times New Roman" w:eastAsia="仿宋" w:cs="Times New Roman"/>
          <w:color w:val="auto"/>
          <w:sz w:val="28"/>
          <w:szCs w:val="28"/>
        </w:rPr>
        <w:fldChar w:fldCharType="begin"/>
      </w:r>
      <w:r>
        <w:rPr>
          <w:rFonts w:hint="default" w:ascii="Times New Roman" w:hAnsi="Times New Roman" w:eastAsia="仿宋" w:cs="Times New Roman"/>
          <w:sz w:val="28"/>
          <w:szCs w:val="28"/>
        </w:rPr>
        <w:instrText xml:space="preserve"> HYPERLINK \l _Toc20402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val="0"/>
          <w:sz w:val="28"/>
          <w:szCs w:val="28"/>
          <w:lang w:val="zh-CN"/>
        </w:rPr>
        <w:t>7.4</w:t>
      </w:r>
      <w:r>
        <w:rPr>
          <w:rFonts w:hint="default" w:ascii="Times New Roman" w:hAnsi="Times New Roman" w:eastAsia="仿宋" w:cs="Times New Roman"/>
          <w:bCs w:val="0"/>
          <w:sz w:val="28"/>
          <w:szCs w:val="28"/>
          <w:lang w:val="en-US" w:eastAsia="zh-CN"/>
        </w:rPr>
        <w:t xml:space="preserve"> </w:t>
      </w:r>
      <w:r>
        <w:rPr>
          <w:rFonts w:hint="default" w:ascii="Times New Roman" w:hAnsi="Times New Roman" w:eastAsia="仿宋" w:cs="Times New Roman"/>
          <w:bCs w:val="0"/>
          <w:sz w:val="28"/>
          <w:szCs w:val="28"/>
          <w:lang w:val="zh-CN"/>
        </w:rPr>
        <w:t>预案修订</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_Toc20402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37</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color w:val="auto"/>
          <w:sz w:val="28"/>
          <w:szCs w:val="28"/>
        </w:rPr>
        <w:fldChar w:fldCharType="end"/>
      </w:r>
    </w:p>
    <w:p>
      <w:pPr>
        <w:pStyle w:val="14"/>
        <w:tabs>
          <w:tab w:val="right" w:leader="dot" w:pos="8306"/>
        </w:tabs>
        <w:rPr>
          <w:rFonts w:hint="default" w:ascii="Times New Roman" w:hAnsi="Times New Roman" w:eastAsia="仿宋" w:cs="Times New Roman"/>
          <w:sz w:val="28"/>
          <w:szCs w:val="28"/>
        </w:rPr>
      </w:pPr>
      <w:r>
        <w:rPr>
          <w:rFonts w:hint="default" w:ascii="Times New Roman" w:hAnsi="Times New Roman" w:eastAsia="仿宋" w:cs="Times New Roman"/>
          <w:color w:val="auto"/>
          <w:sz w:val="28"/>
          <w:szCs w:val="28"/>
        </w:rPr>
        <w:fldChar w:fldCharType="begin"/>
      </w:r>
      <w:r>
        <w:rPr>
          <w:rFonts w:hint="default" w:ascii="Times New Roman" w:hAnsi="Times New Roman" w:eastAsia="仿宋" w:cs="Times New Roman"/>
          <w:sz w:val="28"/>
          <w:szCs w:val="28"/>
        </w:rPr>
        <w:instrText xml:space="preserve"> HYPERLINK \l _Toc21167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val="0"/>
          <w:sz w:val="28"/>
          <w:szCs w:val="28"/>
          <w:lang w:val="zh-CN"/>
        </w:rPr>
        <w:t>7.5</w:t>
      </w:r>
      <w:r>
        <w:rPr>
          <w:rFonts w:hint="default" w:ascii="Times New Roman" w:hAnsi="Times New Roman" w:eastAsia="仿宋" w:cs="Times New Roman"/>
          <w:bCs w:val="0"/>
          <w:sz w:val="28"/>
          <w:szCs w:val="28"/>
          <w:lang w:val="en-US" w:eastAsia="zh-CN"/>
        </w:rPr>
        <w:t xml:space="preserve"> </w:t>
      </w:r>
      <w:r>
        <w:rPr>
          <w:rFonts w:hint="default" w:ascii="Times New Roman" w:hAnsi="Times New Roman" w:eastAsia="仿宋" w:cs="Times New Roman"/>
          <w:bCs w:val="0"/>
          <w:sz w:val="28"/>
          <w:szCs w:val="28"/>
          <w:lang w:val="zh-CN"/>
        </w:rPr>
        <w:t>预案实施</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_Toc21167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37</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color w:val="auto"/>
          <w:sz w:val="28"/>
          <w:szCs w:val="28"/>
        </w:rPr>
        <w:fldChar w:fldCharType="end"/>
      </w:r>
    </w:p>
    <w:p>
      <w:pPr>
        <w:pStyle w:val="13"/>
        <w:tabs>
          <w:tab w:val="right" w:leader="dot" w:pos="8306"/>
        </w:tabs>
        <w:rPr>
          <w:rFonts w:hint="default" w:ascii="Times New Roman" w:hAnsi="Times New Roman" w:eastAsia="仿宋" w:cs="Times New Roman"/>
          <w:sz w:val="28"/>
          <w:szCs w:val="28"/>
        </w:rPr>
      </w:pPr>
      <w:r>
        <w:rPr>
          <w:rFonts w:hint="default" w:ascii="Times New Roman" w:hAnsi="Times New Roman" w:eastAsia="仿宋" w:cs="Times New Roman"/>
          <w:b/>
          <w:bCs/>
          <w:color w:val="auto"/>
          <w:sz w:val="28"/>
          <w:szCs w:val="28"/>
        </w:rPr>
        <w:fldChar w:fldCharType="begin"/>
      </w:r>
      <w:r>
        <w:rPr>
          <w:rFonts w:hint="default" w:ascii="Times New Roman" w:hAnsi="Times New Roman" w:eastAsia="仿宋" w:cs="Times New Roman"/>
          <w:b/>
          <w:bCs/>
          <w:sz w:val="28"/>
          <w:szCs w:val="28"/>
        </w:rPr>
        <w:instrText xml:space="preserve"> HYPERLINK \l _Toc23003 </w:instrText>
      </w:r>
      <w:r>
        <w:rPr>
          <w:rFonts w:hint="default" w:ascii="Times New Roman" w:hAnsi="Times New Roman" w:eastAsia="仿宋" w:cs="Times New Roman"/>
          <w:b/>
          <w:bCs/>
          <w:sz w:val="28"/>
          <w:szCs w:val="28"/>
        </w:rPr>
        <w:fldChar w:fldCharType="separate"/>
      </w:r>
      <w:r>
        <w:rPr>
          <w:rFonts w:hint="default" w:ascii="Times New Roman" w:hAnsi="Times New Roman" w:eastAsia="仿宋" w:cs="Times New Roman"/>
          <w:b/>
          <w:bCs/>
          <w:sz w:val="28"/>
          <w:szCs w:val="28"/>
        </w:rPr>
        <w:t>8 附 件</w:t>
      </w:r>
      <w:r>
        <w:rPr>
          <w:rFonts w:hint="default" w:ascii="Times New Roman" w:hAnsi="Times New Roman" w:eastAsia="仿宋" w:cs="Times New Roman"/>
          <w:b/>
          <w:bCs/>
          <w:sz w:val="28"/>
          <w:szCs w:val="28"/>
        </w:rPr>
        <w:tab/>
      </w:r>
      <w:r>
        <w:rPr>
          <w:rFonts w:hint="default" w:ascii="Times New Roman" w:hAnsi="Times New Roman" w:eastAsia="仿宋" w:cs="Times New Roman"/>
          <w:b/>
          <w:bCs/>
          <w:sz w:val="28"/>
          <w:szCs w:val="28"/>
        </w:rPr>
        <w:fldChar w:fldCharType="begin"/>
      </w:r>
      <w:r>
        <w:rPr>
          <w:rFonts w:hint="default" w:ascii="Times New Roman" w:hAnsi="Times New Roman" w:eastAsia="仿宋" w:cs="Times New Roman"/>
          <w:b/>
          <w:bCs/>
          <w:sz w:val="28"/>
          <w:szCs w:val="28"/>
        </w:rPr>
        <w:instrText xml:space="preserve"> PAGEREF _Toc23003 \h </w:instrText>
      </w:r>
      <w:r>
        <w:rPr>
          <w:rFonts w:hint="default" w:ascii="Times New Roman" w:hAnsi="Times New Roman" w:eastAsia="仿宋" w:cs="Times New Roman"/>
          <w:b/>
          <w:bCs/>
          <w:sz w:val="28"/>
          <w:szCs w:val="28"/>
        </w:rPr>
        <w:fldChar w:fldCharType="separate"/>
      </w:r>
      <w:r>
        <w:rPr>
          <w:rFonts w:hint="default" w:ascii="Times New Roman" w:hAnsi="Times New Roman" w:eastAsia="仿宋" w:cs="Times New Roman"/>
          <w:b/>
          <w:bCs/>
          <w:sz w:val="28"/>
          <w:szCs w:val="28"/>
        </w:rPr>
        <w:t>37</w:t>
      </w:r>
      <w:r>
        <w:rPr>
          <w:rFonts w:hint="default" w:ascii="Times New Roman" w:hAnsi="Times New Roman" w:eastAsia="仿宋" w:cs="Times New Roman"/>
          <w:b/>
          <w:bCs/>
          <w:sz w:val="28"/>
          <w:szCs w:val="28"/>
        </w:rPr>
        <w:fldChar w:fldCharType="end"/>
      </w:r>
      <w:r>
        <w:rPr>
          <w:rFonts w:hint="default" w:ascii="Times New Roman" w:hAnsi="Times New Roman" w:eastAsia="仿宋" w:cs="Times New Roman"/>
          <w:b/>
          <w:bCs/>
          <w:color w:val="auto"/>
          <w:sz w:val="28"/>
          <w:szCs w:val="28"/>
        </w:rPr>
        <w:fldChar w:fldCharType="end"/>
      </w:r>
    </w:p>
    <w:p>
      <w:pPr>
        <w:pStyle w:val="14"/>
        <w:tabs>
          <w:tab w:val="right" w:leader="dot" w:pos="8306"/>
        </w:tabs>
        <w:rPr>
          <w:rFonts w:hint="default" w:ascii="Times New Roman" w:hAnsi="Times New Roman" w:eastAsia="仿宋" w:cs="Times New Roman"/>
          <w:sz w:val="28"/>
          <w:szCs w:val="28"/>
        </w:rPr>
      </w:pPr>
      <w:r>
        <w:rPr>
          <w:rFonts w:hint="default" w:ascii="Times New Roman" w:hAnsi="Times New Roman" w:eastAsia="仿宋" w:cs="Times New Roman"/>
          <w:color w:val="auto"/>
          <w:sz w:val="28"/>
          <w:szCs w:val="28"/>
        </w:rPr>
        <w:fldChar w:fldCharType="begin"/>
      </w:r>
      <w:r>
        <w:rPr>
          <w:rFonts w:hint="default" w:ascii="Times New Roman" w:hAnsi="Times New Roman" w:eastAsia="仿宋" w:cs="Times New Roman"/>
          <w:sz w:val="28"/>
          <w:szCs w:val="28"/>
        </w:rPr>
        <w:instrText xml:space="preserve"> HYPERLINK \l _Toc23900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kern w:val="2"/>
          <w:sz w:val="28"/>
          <w:szCs w:val="28"/>
          <w:lang w:val="en-US" w:eastAsia="zh-CN" w:bidi="ar-SA"/>
        </w:rPr>
        <w:t>附件1 生产安全事故应急指挥部组成人员通讯录</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_Toc23900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38</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color w:val="auto"/>
          <w:sz w:val="28"/>
          <w:szCs w:val="28"/>
        </w:rPr>
        <w:fldChar w:fldCharType="end"/>
      </w:r>
    </w:p>
    <w:p>
      <w:pPr>
        <w:pStyle w:val="14"/>
        <w:tabs>
          <w:tab w:val="right" w:leader="dot" w:pos="8306"/>
        </w:tabs>
        <w:rPr>
          <w:rFonts w:hint="default" w:ascii="Times New Roman" w:hAnsi="Times New Roman" w:eastAsia="仿宋" w:cs="Times New Roman"/>
          <w:sz w:val="28"/>
          <w:szCs w:val="28"/>
        </w:rPr>
      </w:pPr>
      <w:r>
        <w:rPr>
          <w:rFonts w:hint="default" w:ascii="Times New Roman" w:hAnsi="Times New Roman" w:eastAsia="仿宋" w:cs="Times New Roman"/>
          <w:color w:val="auto"/>
          <w:sz w:val="28"/>
          <w:szCs w:val="28"/>
        </w:rPr>
        <w:fldChar w:fldCharType="begin"/>
      </w:r>
      <w:r>
        <w:rPr>
          <w:rFonts w:hint="default" w:ascii="Times New Roman" w:hAnsi="Times New Roman" w:eastAsia="仿宋" w:cs="Times New Roman"/>
          <w:sz w:val="28"/>
          <w:szCs w:val="28"/>
        </w:rPr>
        <w:instrText xml:space="preserve"> HYPERLINK \l _Toc27515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kern w:val="2"/>
          <w:sz w:val="28"/>
          <w:szCs w:val="28"/>
          <w:lang w:val="en-US" w:eastAsia="zh-CN" w:bidi="ar-SA"/>
        </w:rPr>
        <w:t>附件2 各成员单位分管领导及信息联络员通讯录</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_Toc27515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39</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color w:val="auto"/>
          <w:sz w:val="28"/>
          <w:szCs w:val="28"/>
        </w:rPr>
        <w:fldChar w:fldCharType="end"/>
      </w:r>
    </w:p>
    <w:p>
      <w:pPr>
        <w:pStyle w:val="14"/>
        <w:tabs>
          <w:tab w:val="right" w:leader="dot" w:pos="8306"/>
        </w:tabs>
        <w:rPr>
          <w:rFonts w:hint="default" w:ascii="Times New Roman" w:hAnsi="Times New Roman" w:eastAsia="仿宋" w:cs="Times New Roman"/>
          <w:sz w:val="28"/>
          <w:szCs w:val="28"/>
        </w:rPr>
      </w:pPr>
      <w:r>
        <w:rPr>
          <w:rFonts w:hint="default" w:ascii="Times New Roman" w:hAnsi="Times New Roman" w:eastAsia="仿宋" w:cs="Times New Roman"/>
          <w:color w:val="auto"/>
          <w:sz w:val="28"/>
          <w:szCs w:val="28"/>
        </w:rPr>
        <w:fldChar w:fldCharType="begin"/>
      </w:r>
      <w:r>
        <w:rPr>
          <w:rFonts w:hint="default" w:ascii="Times New Roman" w:hAnsi="Times New Roman" w:eastAsia="仿宋" w:cs="Times New Roman"/>
          <w:sz w:val="28"/>
          <w:szCs w:val="28"/>
        </w:rPr>
        <w:instrText xml:space="preserve"> HYPERLINK \l _Toc3115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val="0"/>
          <w:sz w:val="28"/>
          <w:szCs w:val="28"/>
          <w:lang w:val="zh-CN"/>
        </w:rPr>
        <w:t>附件</w:t>
      </w:r>
      <w:r>
        <w:rPr>
          <w:rFonts w:hint="default" w:ascii="Times New Roman" w:hAnsi="Times New Roman" w:eastAsia="仿宋" w:cs="Times New Roman"/>
          <w:bCs w:val="0"/>
          <w:sz w:val="28"/>
          <w:szCs w:val="28"/>
          <w:lang w:val="en-US" w:eastAsia="zh-CN"/>
        </w:rPr>
        <w:t xml:space="preserve">3 </w:t>
      </w:r>
      <w:r>
        <w:rPr>
          <w:rFonts w:hint="default" w:ascii="Times New Roman" w:hAnsi="Times New Roman" w:eastAsia="仿宋" w:cs="Times New Roman"/>
          <w:bCs w:val="0"/>
          <w:sz w:val="28"/>
          <w:szCs w:val="28"/>
          <w:lang w:val="zh-CN"/>
        </w:rPr>
        <w:t>生产安全事故</w:t>
      </w:r>
      <w:r>
        <w:rPr>
          <w:rFonts w:hint="default" w:ascii="Times New Roman" w:hAnsi="Times New Roman" w:eastAsia="仿宋" w:cs="Times New Roman"/>
          <w:bCs w:val="0"/>
          <w:sz w:val="28"/>
          <w:szCs w:val="28"/>
          <w:lang w:val="en-US" w:eastAsia="zh-CN"/>
        </w:rPr>
        <w:t>基本响应</w:t>
      </w:r>
      <w:r>
        <w:rPr>
          <w:rFonts w:hint="default" w:ascii="Times New Roman" w:hAnsi="Times New Roman" w:eastAsia="仿宋" w:cs="Times New Roman"/>
          <w:bCs w:val="0"/>
          <w:sz w:val="28"/>
          <w:szCs w:val="28"/>
          <w:lang w:val="zh-CN"/>
        </w:rPr>
        <w:t>流程图</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_Toc3115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41</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color w:val="auto"/>
          <w:sz w:val="28"/>
          <w:szCs w:val="28"/>
        </w:rPr>
        <w:fldChar w:fldCharType="end"/>
      </w:r>
    </w:p>
    <w:p>
      <w:pPr>
        <w:pStyle w:val="14"/>
        <w:tabs>
          <w:tab w:val="right" w:leader="dot" w:pos="8306"/>
        </w:tabs>
        <w:rPr>
          <w:rFonts w:hint="default" w:ascii="Times New Roman" w:hAnsi="Times New Roman" w:eastAsia="仿宋" w:cs="Times New Roman"/>
          <w:sz w:val="28"/>
          <w:szCs w:val="28"/>
        </w:rPr>
      </w:pPr>
      <w:r>
        <w:rPr>
          <w:rFonts w:hint="default" w:ascii="Times New Roman" w:hAnsi="Times New Roman" w:eastAsia="仿宋" w:cs="Times New Roman"/>
          <w:color w:val="auto"/>
          <w:sz w:val="28"/>
          <w:szCs w:val="28"/>
        </w:rPr>
        <w:fldChar w:fldCharType="begin"/>
      </w:r>
      <w:r>
        <w:rPr>
          <w:rFonts w:hint="default" w:ascii="Times New Roman" w:hAnsi="Times New Roman" w:eastAsia="仿宋" w:cs="Times New Roman"/>
          <w:sz w:val="28"/>
          <w:szCs w:val="28"/>
        </w:rPr>
        <w:instrText xml:space="preserve"> HYPERLINK \l _Toc18975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val="0"/>
          <w:sz w:val="28"/>
          <w:szCs w:val="28"/>
          <w:lang w:val="zh-CN"/>
        </w:rPr>
        <w:t>附件</w:t>
      </w:r>
      <w:r>
        <w:rPr>
          <w:rFonts w:hint="default" w:ascii="Times New Roman" w:hAnsi="Times New Roman" w:eastAsia="仿宋" w:cs="Times New Roman"/>
          <w:bCs w:val="0"/>
          <w:sz w:val="28"/>
          <w:szCs w:val="28"/>
          <w:lang w:val="en-US" w:eastAsia="zh-CN"/>
        </w:rPr>
        <w:t xml:space="preserve">4 </w:t>
      </w:r>
      <w:r>
        <w:rPr>
          <w:rFonts w:hint="default" w:ascii="Times New Roman" w:hAnsi="Times New Roman" w:eastAsia="仿宋" w:cs="Times New Roman"/>
          <w:bCs w:val="0"/>
          <w:sz w:val="28"/>
          <w:szCs w:val="28"/>
          <w:lang w:val="zh-CN"/>
        </w:rPr>
        <w:t>事故应急信息初报和跟踪报告处理登记表</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_Toc18975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42</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color w:val="auto"/>
          <w:sz w:val="28"/>
          <w:szCs w:val="28"/>
        </w:rPr>
        <w:fldChar w:fldCharType="end"/>
      </w:r>
    </w:p>
    <w:p>
      <w:pPr>
        <w:pStyle w:val="14"/>
        <w:tabs>
          <w:tab w:val="right" w:leader="dot" w:pos="8306"/>
        </w:tabs>
        <w:rPr>
          <w:rFonts w:hint="default" w:ascii="Times New Roman" w:hAnsi="Times New Roman" w:eastAsia="仿宋" w:cs="Times New Roman"/>
          <w:sz w:val="28"/>
          <w:szCs w:val="28"/>
        </w:rPr>
      </w:pPr>
      <w:r>
        <w:rPr>
          <w:rFonts w:hint="default" w:ascii="Times New Roman" w:hAnsi="Times New Roman" w:eastAsia="仿宋" w:cs="Times New Roman"/>
          <w:color w:val="auto"/>
          <w:sz w:val="28"/>
          <w:szCs w:val="28"/>
        </w:rPr>
        <w:fldChar w:fldCharType="begin"/>
      </w:r>
      <w:r>
        <w:rPr>
          <w:rFonts w:hint="default" w:ascii="Times New Roman" w:hAnsi="Times New Roman" w:eastAsia="仿宋" w:cs="Times New Roman"/>
          <w:sz w:val="28"/>
          <w:szCs w:val="28"/>
        </w:rPr>
        <w:instrText xml:space="preserve"> HYPERLINK \l _Toc27814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val="0"/>
          <w:sz w:val="28"/>
          <w:szCs w:val="28"/>
          <w:lang w:val="zh-CN"/>
        </w:rPr>
        <w:t>附件</w:t>
      </w:r>
      <w:r>
        <w:rPr>
          <w:rFonts w:hint="default" w:ascii="Times New Roman" w:hAnsi="Times New Roman" w:eastAsia="仿宋" w:cs="Times New Roman"/>
          <w:bCs w:val="0"/>
          <w:sz w:val="28"/>
          <w:szCs w:val="28"/>
          <w:lang w:val="en-US" w:eastAsia="zh-CN"/>
        </w:rPr>
        <w:t>5 信息发布工作流程表</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_Toc27814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43</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color w:val="auto"/>
          <w:sz w:val="28"/>
          <w:szCs w:val="28"/>
        </w:rPr>
        <w:fldChar w:fldCharType="end"/>
      </w:r>
    </w:p>
    <w:p>
      <w:pPr>
        <w:pStyle w:val="14"/>
        <w:tabs>
          <w:tab w:val="right" w:leader="dot" w:pos="8306"/>
        </w:tabs>
        <w:rPr>
          <w:rFonts w:hint="default" w:ascii="Times New Roman" w:hAnsi="Times New Roman" w:eastAsia="仿宋" w:cs="Times New Roman"/>
          <w:sz w:val="28"/>
          <w:szCs w:val="28"/>
        </w:rPr>
      </w:pPr>
      <w:r>
        <w:rPr>
          <w:rFonts w:hint="default" w:ascii="Times New Roman" w:hAnsi="Times New Roman" w:eastAsia="仿宋" w:cs="Times New Roman"/>
          <w:color w:val="auto"/>
          <w:sz w:val="28"/>
          <w:szCs w:val="28"/>
        </w:rPr>
        <w:fldChar w:fldCharType="begin"/>
      </w:r>
      <w:r>
        <w:rPr>
          <w:rFonts w:hint="default" w:ascii="Times New Roman" w:hAnsi="Times New Roman" w:eastAsia="仿宋" w:cs="Times New Roman"/>
          <w:sz w:val="28"/>
          <w:szCs w:val="28"/>
        </w:rPr>
        <w:instrText xml:space="preserve"> HYPERLINK \l _Toc31385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kern w:val="2"/>
          <w:sz w:val="28"/>
          <w:szCs w:val="28"/>
          <w:lang w:val="zh-CN" w:eastAsia="zh-CN"/>
        </w:rPr>
        <w:t>附件</w:t>
      </w:r>
      <w:r>
        <w:rPr>
          <w:rFonts w:hint="default" w:ascii="Times New Roman" w:hAnsi="Times New Roman" w:eastAsia="仿宋" w:cs="Times New Roman"/>
          <w:bCs/>
          <w:kern w:val="2"/>
          <w:sz w:val="28"/>
          <w:szCs w:val="28"/>
          <w:lang w:val="en-US" w:eastAsia="zh-CN"/>
        </w:rPr>
        <w:t xml:space="preserve">6 </w:t>
      </w:r>
      <w:r>
        <w:rPr>
          <w:rFonts w:hint="default" w:ascii="Times New Roman" w:hAnsi="Times New Roman" w:eastAsia="仿宋" w:cs="Times New Roman"/>
          <w:bCs/>
          <w:kern w:val="2"/>
          <w:sz w:val="28"/>
          <w:szCs w:val="28"/>
          <w:lang w:val="zh-CN" w:eastAsia="zh-CN"/>
        </w:rPr>
        <w:t>应急救援物资储备情况表</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_Toc31385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44</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color w:val="auto"/>
          <w:sz w:val="28"/>
          <w:szCs w:val="28"/>
        </w:rPr>
        <w:fldChar w:fldCharType="end"/>
      </w:r>
    </w:p>
    <w:p>
      <w:pPr>
        <w:pStyle w:val="14"/>
        <w:tabs>
          <w:tab w:val="right" w:leader="dot" w:pos="8306"/>
        </w:tabs>
      </w:pPr>
      <w:r>
        <w:rPr>
          <w:rFonts w:hint="default" w:ascii="Times New Roman" w:hAnsi="Times New Roman" w:eastAsia="仿宋" w:cs="Times New Roman"/>
          <w:color w:val="auto"/>
          <w:sz w:val="28"/>
          <w:szCs w:val="28"/>
        </w:rPr>
        <w:fldChar w:fldCharType="begin"/>
      </w:r>
      <w:r>
        <w:rPr>
          <w:rFonts w:hint="default" w:ascii="Times New Roman" w:hAnsi="Times New Roman" w:eastAsia="仿宋" w:cs="Times New Roman"/>
          <w:sz w:val="28"/>
          <w:szCs w:val="28"/>
        </w:rPr>
        <w:instrText xml:space="preserve"> HYPERLINK \l _Toc4123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kern w:val="2"/>
          <w:sz w:val="28"/>
          <w:szCs w:val="28"/>
          <w:lang w:val="zh-CN" w:eastAsia="zh-CN"/>
        </w:rPr>
        <w:t>附件</w:t>
      </w:r>
      <w:r>
        <w:rPr>
          <w:rFonts w:hint="default" w:ascii="Times New Roman" w:hAnsi="Times New Roman" w:eastAsia="仿宋" w:cs="Times New Roman"/>
          <w:bCs/>
          <w:kern w:val="2"/>
          <w:sz w:val="28"/>
          <w:szCs w:val="28"/>
          <w:lang w:val="en-US" w:eastAsia="zh-CN"/>
        </w:rPr>
        <w:t>7 专家评审意见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_Toc4123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47</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color w:val="auto"/>
          <w:sz w:val="28"/>
          <w:szCs w:val="28"/>
        </w:rPr>
        <w:fldChar w:fldCharType="end"/>
      </w:r>
    </w:p>
    <w:p>
      <w:pPr>
        <w:pStyle w:val="3"/>
        <w:adjustRightInd w:val="0"/>
        <w:snapToGrid w:val="0"/>
        <w:spacing w:line="240" w:lineRule="auto"/>
        <w:rPr>
          <w:rFonts w:hint="eastAsia" w:ascii="仿宋" w:hAnsi="仿宋" w:eastAsia="仿宋" w:cs="仿宋"/>
          <w:color w:val="auto"/>
          <w:sz w:val="28"/>
          <w:szCs w:val="28"/>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color w:val="auto"/>
          <w:szCs w:val="28"/>
        </w:rPr>
        <w:fldChar w:fldCharType="end"/>
      </w:r>
    </w:p>
    <w:p>
      <w:pPr>
        <w:pStyle w:val="3"/>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黑体" w:hAnsi="黑体" w:eastAsia="黑体" w:cs="黑体"/>
          <w:b w:val="0"/>
          <w:bCs/>
          <w:color w:val="auto"/>
        </w:rPr>
      </w:pPr>
      <w:bookmarkStart w:id="0" w:name="_Toc12085"/>
      <w:r>
        <w:rPr>
          <w:rFonts w:hint="eastAsia" w:ascii="黑体" w:hAnsi="黑体" w:eastAsia="黑体" w:cs="黑体"/>
          <w:b w:val="0"/>
          <w:bCs/>
          <w:color w:val="auto"/>
        </w:rPr>
        <w:t>1 总则</w:t>
      </w:r>
      <w:bookmarkEnd w:id="0"/>
    </w:p>
    <w:p>
      <w:pPr>
        <w:keepNext w:val="0"/>
        <w:keepLines w:val="0"/>
        <w:pageBreakBefore w:val="0"/>
        <w:widowControl w:val="0"/>
        <w:numPr>
          <w:ilvl w:val="1"/>
          <w:numId w:val="1"/>
        </w:numPr>
        <w:kinsoku/>
        <w:wordWrap/>
        <w:overflowPunct/>
        <w:topLinePunct w:val="0"/>
        <w:autoSpaceDE/>
        <w:autoSpaceDN/>
        <w:bidi w:val="0"/>
        <w:adjustRightInd w:val="0"/>
        <w:snapToGrid w:val="0"/>
        <w:spacing w:line="360" w:lineRule="auto"/>
        <w:ind w:firstLine="640" w:firstLineChars="200"/>
        <w:textAlignment w:val="auto"/>
        <w:outlineLvl w:val="1"/>
        <w:rPr>
          <w:rFonts w:hint="eastAsia" w:ascii="黑体" w:hAnsi="黑体" w:eastAsia="黑体" w:cs="黑体"/>
          <w:b w:val="0"/>
          <w:bCs/>
          <w:color w:val="auto"/>
          <w:kern w:val="44"/>
          <w:sz w:val="32"/>
          <w:szCs w:val="44"/>
        </w:rPr>
      </w:pPr>
      <w:bookmarkStart w:id="1" w:name="_Toc6164"/>
      <w:r>
        <w:rPr>
          <w:rFonts w:hint="eastAsia" w:ascii="黑体" w:hAnsi="黑体" w:eastAsia="黑体" w:cs="黑体"/>
          <w:b w:val="0"/>
          <w:bCs/>
          <w:color w:val="auto"/>
          <w:kern w:val="44"/>
          <w:sz w:val="32"/>
          <w:szCs w:val="44"/>
        </w:rPr>
        <w:t>编制目的</w:t>
      </w:r>
      <w:bookmarkEnd w:id="1"/>
    </w:p>
    <w:p>
      <w:pPr>
        <w:adjustRightInd w:val="0"/>
        <w:snapToGrid w:val="0"/>
        <w:spacing w:line="360" w:lineRule="auto"/>
        <w:ind w:firstLine="640" w:firstLineChars="200"/>
        <w:rPr>
          <w:rFonts w:hint="eastAsia" w:ascii="仿宋" w:hAnsi="仿宋" w:eastAsia="仿宋" w:cs="仿宋"/>
          <w:bCs/>
          <w:color w:val="auto"/>
          <w:sz w:val="32"/>
          <w:szCs w:val="32"/>
        </w:rPr>
      </w:pPr>
      <w:r>
        <w:rPr>
          <w:rFonts w:hint="eastAsia" w:ascii="仿宋" w:hAnsi="仿宋" w:eastAsia="仿宋" w:cs="仿宋"/>
          <w:color w:val="auto"/>
          <w:sz w:val="32"/>
          <w:szCs w:val="32"/>
        </w:rPr>
        <w:t>为了全面贯彻落实“安全第一、预防为主、综合治理”的方针，规范工贸行业生产安全事故的应急管理，预防和处置各类生产安全事故，提高政府工贸行业生产安全事故应急管理救援反应速度和协调水平，增强综合处置事故能力，高效、有序地组织开展事故抢险、救援工作，维护人民群众的生命安全和社会秩序，最大限度地减少</w:t>
      </w:r>
      <w:r>
        <w:rPr>
          <w:rFonts w:hint="eastAsia" w:ascii="仿宋" w:hAnsi="仿宋" w:eastAsia="仿宋" w:cs="仿宋"/>
          <w:color w:val="auto"/>
          <w:sz w:val="32"/>
          <w:szCs w:val="32"/>
          <w:lang w:val="en-US" w:eastAsia="zh-CN"/>
        </w:rPr>
        <w:t>人员伤亡、</w:t>
      </w:r>
      <w:r>
        <w:rPr>
          <w:rFonts w:hint="eastAsia" w:ascii="仿宋" w:hAnsi="仿宋" w:eastAsia="仿宋" w:cs="仿宋"/>
          <w:color w:val="auto"/>
          <w:sz w:val="32"/>
          <w:szCs w:val="32"/>
        </w:rPr>
        <w:t>财产损失、环境破坏和社会影响，特修订本预案</w:t>
      </w:r>
      <w:r>
        <w:rPr>
          <w:rFonts w:hint="eastAsia" w:ascii="仿宋" w:hAnsi="仿宋" w:eastAsia="仿宋" w:cs="仿宋"/>
          <w:bCs/>
          <w:color w:val="auto"/>
          <w:sz w:val="32"/>
          <w:szCs w:val="32"/>
        </w:rPr>
        <w:t>。</w:t>
      </w:r>
    </w:p>
    <w:p>
      <w:pPr>
        <w:keepNext w:val="0"/>
        <w:keepLines w:val="0"/>
        <w:pageBreakBefore w:val="0"/>
        <w:widowControl w:val="0"/>
        <w:numPr>
          <w:ilvl w:val="1"/>
          <w:numId w:val="1"/>
        </w:numPr>
        <w:kinsoku/>
        <w:wordWrap/>
        <w:overflowPunct/>
        <w:topLinePunct w:val="0"/>
        <w:autoSpaceDE/>
        <w:autoSpaceDN/>
        <w:bidi w:val="0"/>
        <w:adjustRightInd w:val="0"/>
        <w:snapToGrid w:val="0"/>
        <w:spacing w:line="360" w:lineRule="auto"/>
        <w:ind w:firstLine="640" w:firstLineChars="200"/>
        <w:textAlignment w:val="auto"/>
        <w:outlineLvl w:val="1"/>
        <w:rPr>
          <w:rFonts w:hint="eastAsia" w:ascii="黑体" w:hAnsi="黑体" w:eastAsia="黑体" w:cs="黑体"/>
          <w:b w:val="0"/>
          <w:bCs/>
          <w:color w:val="auto"/>
          <w:kern w:val="44"/>
          <w:sz w:val="32"/>
          <w:szCs w:val="44"/>
        </w:rPr>
      </w:pPr>
      <w:bookmarkStart w:id="2" w:name="_Toc14990"/>
      <w:r>
        <w:rPr>
          <w:rFonts w:hint="eastAsia" w:ascii="黑体" w:hAnsi="黑体" w:eastAsia="黑体" w:cs="黑体"/>
          <w:b w:val="0"/>
          <w:bCs/>
          <w:color w:val="auto"/>
          <w:kern w:val="44"/>
          <w:sz w:val="32"/>
          <w:szCs w:val="44"/>
          <w:lang w:val="en-US" w:eastAsia="zh-CN"/>
        </w:rPr>
        <w:t>编制依据</w:t>
      </w:r>
      <w:bookmarkEnd w:id="2"/>
    </w:p>
    <w:p>
      <w:pPr>
        <w:adjustRightInd w:val="0"/>
        <w:snapToGrid w:val="0"/>
        <w:spacing w:line="360" w:lineRule="auto"/>
        <w:ind w:firstLine="640" w:firstLineChars="200"/>
        <w:rPr>
          <w:rFonts w:hint="default" w:ascii="仿宋" w:hAnsi="仿宋" w:eastAsia="仿宋" w:cs="仿宋"/>
          <w:color w:val="auto"/>
          <w:sz w:val="32"/>
          <w:szCs w:val="32"/>
        </w:rPr>
      </w:pPr>
      <w:r>
        <w:rPr>
          <w:rFonts w:hint="eastAsia" w:ascii="仿宋" w:hAnsi="仿宋" w:eastAsia="仿宋" w:cs="仿宋"/>
          <w:color w:val="auto"/>
          <w:sz w:val="32"/>
          <w:szCs w:val="32"/>
        </w:rPr>
        <w:t>《中华人民共和国安全生产法》</w:t>
      </w:r>
      <w:r>
        <w:rPr>
          <w:rFonts w:hint="default" w:ascii="仿宋" w:hAnsi="仿宋" w:eastAsia="仿宋" w:cs="仿宋"/>
          <w:color w:val="auto"/>
          <w:sz w:val="32"/>
          <w:szCs w:val="32"/>
        </w:rPr>
        <w:t>（主席令第88号）</w:t>
      </w:r>
    </w:p>
    <w:p>
      <w:pPr>
        <w:adjustRightInd w:val="0"/>
        <w:snapToGrid w:val="0"/>
        <w:spacing w:line="360" w:lineRule="auto"/>
        <w:ind w:firstLine="640" w:firstLineChars="200"/>
        <w:rPr>
          <w:rFonts w:hint="default" w:ascii="仿宋" w:hAnsi="仿宋" w:eastAsia="仿宋" w:cs="仿宋"/>
          <w:color w:val="auto"/>
          <w:sz w:val="32"/>
          <w:szCs w:val="32"/>
        </w:rPr>
      </w:pPr>
      <w:r>
        <w:rPr>
          <w:rFonts w:hint="eastAsia" w:ascii="仿宋" w:hAnsi="仿宋" w:eastAsia="仿宋" w:cs="仿宋"/>
          <w:color w:val="auto"/>
          <w:sz w:val="32"/>
          <w:szCs w:val="32"/>
        </w:rPr>
        <w:t>《中华人民共和国消防法》</w:t>
      </w:r>
      <w:r>
        <w:rPr>
          <w:rFonts w:hint="default" w:ascii="仿宋" w:hAnsi="仿宋" w:eastAsia="仿宋" w:cs="仿宋"/>
          <w:color w:val="auto"/>
          <w:sz w:val="32"/>
          <w:szCs w:val="32"/>
        </w:rPr>
        <w:t>（主席令第81号）</w:t>
      </w:r>
    </w:p>
    <w:p>
      <w:pPr>
        <w:adjustRightInd w:val="0"/>
        <w:snapToGrid w:val="0"/>
        <w:spacing w:line="360" w:lineRule="auto"/>
        <w:ind w:firstLine="640" w:firstLineChars="200"/>
        <w:rPr>
          <w:rFonts w:hint="default" w:ascii="仿宋" w:hAnsi="仿宋" w:eastAsia="仿宋" w:cs="仿宋"/>
          <w:color w:val="auto"/>
          <w:sz w:val="32"/>
          <w:szCs w:val="32"/>
        </w:rPr>
      </w:pPr>
      <w:r>
        <w:rPr>
          <w:rFonts w:hint="default" w:ascii="仿宋" w:hAnsi="仿宋" w:eastAsia="仿宋" w:cs="仿宋"/>
          <w:color w:val="auto"/>
          <w:sz w:val="32"/>
          <w:szCs w:val="32"/>
        </w:rPr>
        <w:t>《中华人民共和国突发事件应对法》（主席令第69号）</w:t>
      </w:r>
    </w:p>
    <w:p>
      <w:pPr>
        <w:adjustRightInd w:val="0"/>
        <w:snapToGrid w:val="0"/>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《中华人民共和国环境保护法》(主席令第9号)</w:t>
      </w:r>
    </w:p>
    <w:p>
      <w:pPr>
        <w:adjustRightInd w:val="0"/>
        <w:snapToGrid w:val="0"/>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《中华人民共和国治安管理处罚法》(主席令第67号)</w:t>
      </w:r>
    </w:p>
    <w:p>
      <w:pPr>
        <w:adjustRightInd w:val="0"/>
        <w:snapToGrid w:val="0"/>
        <w:spacing w:line="360" w:lineRule="auto"/>
        <w:ind w:firstLine="640" w:firstLineChars="200"/>
        <w:rPr>
          <w:rFonts w:hint="eastAsia" w:ascii="仿宋" w:hAnsi="仿宋" w:eastAsia="仿宋" w:cs="仿宋"/>
          <w:color w:val="auto"/>
          <w:sz w:val="32"/>
          <w:szCs w:val="32"/>
          <w:lang w:eastAsia="zh-CN"/>
        </w:rPr>
      </w:pPr>
      <w:r>
        <w:rPr>
          <w:rFonts w:hint="default" w:ascii="仿宋" w:hAnsi="仿宋" w:eastAsia="仿宋" w:cs="仿宋"/>
          <w:color w:val="auto"/>
          <w:sz w:val="32"/>
          <w:szCs w:val="32"/>
        </w:rPr>
        <w:t>《生产安全事故应急条例》(国务院令第708号</w:t>
      </w:r>
      <w:r>
        <w:rPr>
          <w:rFonts w:hint="eastAsia" w:ascii="仿宋" w:hAnsi="仿宋" w:eastAsia="仿宋" w:cs="仿宋"/>
          <w:color w:val="auto"/>
          <w:sz w:val="32"/>
          <w:szCs w:val="32"/>
          <w:lang w:eastAsia="zh-CN"/>
        </w:rPr>
        <w:t>）</w:t>
      </w:r>
    </w:p>
    <w:p>
      <w:pPr>
        <w:adjustRightInd w:val="0"/>
        <w:snapToGrid w:val="0"/>
        <w:spacing w:line="360" w:lineRule="auto"/>
        <w:ind w:firstLine="640" w:firstLineChars="200"/>
        <w:rPr>
          <w:rFonts w:hint="eastAsia" w:ascii="仿宋" w:hAnsi="仿宋" w:eastAsia="仿宋" w:cs="仿宋"/>
          <w:color w:val="auto"/>
          <w:sz w:val="32"/>
          <w:szCs w:val="32"/>
          <w:lang w:eastAsia="zh-CN"/>
        </w:rPr>
      </w:pPr>
      <w:r>
        <w:rPr>
          <w:rFonts w:hint="default" w:ascii="仿宋" w:hAnsi="仿宋" w:eastAsia="仿宋" w:cs="仿宋"/>
          <w:color w:val="auto"/>
          <w:sz w:val="32"/>
          <w:szCs w:val="32"/>
        </w:rPr>
        <w:t>《生产安全事故报告和调查处理条例》（国务院令第493号</w:t>
      </w:r>
      <w:r>
        <w:rPr>
          <w:rFonts w:hint="eastAsia" w:ascii="仿宋" w:hAnsi="仿宋" w:eastAsia="仿宋" w:cs="仿宋"/>
          <w:color w:val="auto"/>
          <w:sz w:val="32"/>
          <w:szCs w:val="32"/>
          <w:lang w:eastAsia="zh-CN"/>
        </w:rPr>
        <w:t>）</w:t>
      </w:r>
    </w:p>
    <w:p>
      <w:pPr>
        <w:adjustRightInd w:val="0"/>
        <w:snapToGrid w:val="0"/>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《生产安全事故应急预案管理办法》(应急管理部令第2号)</w:t>
      </w:r>
    </w:p>
    <w:p>
      <w:pPr>
        <w:adjustRightInd w:val="0"/>
        <w:snapToGrid w:val="0"/>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《突发事件应急预案管理办法》（国办发〔2013〕101号）</w:t>
      </w:r>
    </w:p>
    <w:p>
      <w:pPr>
        <w:adjustRightInd w:val="0"/>
        <w:snapToGrid w:val="0"/>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《国务院相关部门和单位制定和修订突发公共事件应急预案框架指南》(国办函〔2004〕33号)</w:t>
      </w:r>
    </w:p>
    <w:p>
      <w:pPr>
        <w:adjustRightInd w:val="0"/>
        <w:snapToGrid w:val="0"/>
        <w:spacing w:line="360"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内蒙古自治区人民政府关于印发自治区突发事件总体预案（试行）的通知</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内政发[2021]11号</w:t>
      </w:r>
      <w:r>
        <w:rPr>
          <w:rFonts w:hint="eastAsia" w:ascii="仿宋" w:hAnsi="仿宋" w:eastAsia="仿宋" w:cs="仿宋"/>
          <w:color w:val="auto"/>
          <w:sz w:val="32"/>
          <w:szCs w:val="32"/>
          <w:lang w:eastAsia="zh-CN"/>
        </w:rPr>
        <w:t>）</w:t>
      </w:r>
    </w:p>
    <w:p>
      <w:pPr>
        <w:keepNext w:val="0"/>
        <w:keepLines w:val="0"/>
        <w:pageBreakBefore w:val="0"/>
        <w:widowControl w:val="0"/>
        <w:numPr>
          <w:ilvl w:val="1"/>
          <w:numId w:val="1"/>
        </w:numPr>
        <w:kinsoku/>
        <w:wordWrap/>
        <w:overflowPunct/>
        <w:topLinePunct w:val="0"/>
        <w:autoSpaceDE/>
        <w:autoSpaceDN/>
        <w:bidi w:val="0"/>
        <w:adjustRightInd w:val="0"/>
        <w:snapToGrid w:val="0"/>
        <w:spacing w:line="360" w:lineRule="auto"/>
        <w:ind w:firstLine="640" w:firstLineChars="200"/>
        <w:textAlignment w:val="auto"/>
        <w:outlineLvl w:val="1"/>
        <w:rPr>
          <w:rFonts w:hint="eastAsia" w:ascii="黑体" w:hAnsi="黑体" w:eastAsia="黑体" w:cs="黑体"/>
          <w:b w:val="0"/>
          <w:bCs/>
          <w:color w:val="auto"/>
          <w:kern w:val="44"/>
          <w:sz w:val="32"/>
          <w:szCs w:val="44"/>
        </w:rPr>
      </w:pPr>
      <w:bookmarkStart w:id="3" w:name="_Toc21134"/>
      <w:r>
        <w:rPr>
          <w:rFonts w:hint="eastAsia" w:ascii="黑体" w:hAnsi="黑体" w:eastAsia="黑体" w:cs="黑体"/>
          <w:b w:val="0"/>
          <w:bCs/>
          <w:color w:val="auto"/>
          <w:kern w:val="44"/>
          <w:sz w:val="32"/>
          <w:szCs w:val="44"/>
        </w:rPr>
        <w:t>适用范围</w:t>
      </w:r>
      <w:bookmarkEnd w:id="3"/>
    </w:p>
    <w:p>
      <w:pPr>
        <w:adjustRightInd w:val="0"/>
        <w:snapToGrid w:val="0"/>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本预案适用于</w:t>
      </w:r>
      <w:r>
        <w:rPr>
          <w:rFonts w:hint="eastAsia" w:ascii="仿宋" w:hAnsi="仿宋" w:eastAsia="仿宋" w:cs="仿宋"/>
          <w:color w:val="auto"/>
          <w:sz w:val="32"/>
          <w:szCs w:val="32"/>
          <w:lang w:val="en-US" w:eastAsia="zh-CN"/>
        </w:rPr>
        <w:t>新城区</w:t>
      </w:r>
      <w:r>
        <w:rPr>
          <w:rFonts w:hint="eastAsia" w:ascii="仿宋" w:hAnsi="仿宋" w:eastAsia="仿宋" w:cs="仿宋"/>
          <w:color w:val="auto"/>
          <w:sz w:val="32"/>
          <w:szCs w:val="32"/>
          <w:lang w:eastAsia="zh-CN"/>
        </w:rPr>
        <w:t>工贸行业</w:t>
      </w:r>
      <w:r>
        <w:rPr>
          <w:rFonts w:hint="eastAsia" w:ascii="仿宋" w:hAnsi="仿宋" w:eastAsia="仿宋" w:cs="仿宋"/>
          <w:color w:val="auto"/>
          <w:sz w:val="32"/>
          <w:szCs w:val="32"/>
        </w:rPr>
        <w:t>发生或可能发生的，需要由</w:t>
      </w:r>
      <w:r>
        <w:rPr>
          <w:rFonts w:hint="eastAsia" w:ascii="仿宋" w:hAnsi="仿宋" w:eastAsia="仿宋" w:cs="仿宋"/>
          <w:color w:val="auto"/>
          <w:sz w:val="32"/>
          <w:szCs w:val="32"/>
          <w:lang w:val="en-US" w:eastAsia="zh-CN"/>
        </w:rPr>
        <w:t>工贸行业</w:t>
      </w:r>
      <w:r>
        <w:rPr>
          <w:rFonts w:hint="eastAsia" w:ascii="仿宋" w:hAnsi="仿宋" w:eastAsia="仿宋" w:cs="仿宋"/>
          <w:color w:val="auto"/>
          <w:sz w:val="32"/>
          <w:szCs w:val="32"/>
        </w:rPr>
        <w:t>生产安全事故应急指挥部负责处置的</w:t>
      </w:r>
      <w:r>
        <w:rPr>
          <w:rFonts w:hint="eastAsia" w:ascii="仿宋" w:hAnsi="仿宋" w:eastAsia="仿宋" w:cs="仿宋"/>
          <w:color w:val="auto"/>
          <w:sz w:val="32"/>
          <w:szCs w:val="32"/>
          <w:lang w:val="en-US" w:eastAsia="zh-CN"/>
        </w:rPr>
        <w:t>一般工贸行业</w:t>
      </w:r>
      <w:r>
        <w:rPr>
          <w:rFonts w:hint="eastAsia" w:ascii="仿宋" w:hAnsi="仿宋" w:eastAsia="仿宋" w:cs="仿宋"/>
          <w:color w:val="auto"/>
          <w:sz w:val="32"/>
          <w:szCs w:val="32"/>
        </w:rPr>
        <w:t>生产安全事故，协助处置的</w:t>
      </w:r>
      <w:r>
        <w:rPr>
          <w:rFonts w:hint="eastAsia" w:ascii="仿宋" w:hAnsi="仿宋" w:eastAsia="仿宋" w:cs="仿宋"/>
          <w:color w:val="auto"/>
          <w:sz w:val="32"/>
          <w:szCs w:val="32"/>
          <w:lang w:val="en-US" w:eastAsia="zh-CN"/>
        </w:rPr>
        <w:t>较大、</w:t>
      </w:r>
      <w:r>
        <w:rPr>
          <w:rFonts w:hint="eastAsia" w:ascii="仿宋" w:hAnsi="仿宋" w:eastAsia="仿宋" w:cs="仿宋"/>
          <w:color w:val="auto"/>
          <w:sz w:val="32"/>
          <w:szCs w:val="32"/>
        </w:rPr>
        <w:t>重大、特别重大</w:t>
      </w:r>
      <w:r>
        <w:rPr>
          <w:rFonts w:hint="eastAsia" w:ascii="仿宋" w:hAnsi="仿宋" w:eastAsia="仿宋" w:cs="仿宋"/>
          <w:color w:val="auto"/>
          <w:sz w:val="32"/>
          <w:szCs w:val="32"/>
          <w:lang w:eastAsia="zh-CN"/>
        </w:rPr>
        <w:t>工贸行业</w:t>
      </w:r>
      <w:r>
        <w:rPr>
          <w:rFonts w:hint="eastAsia" w:ascii="仿宋" w:hAnsi="仿宋" w:eastAsia="仿宋" w:cs="仿宋"/>
          <w:color w:val="auto"/>
          <w:sz w:val="32"/>
          <w:szCs w:val="32"/>
        </w:rPr>
        <w:t>生产安全事故。</w:t>
      </w:r>
    </w:p>
    <w:p>
      <w:pPr>
        <w:adjustRightInd w:val="0"/>
        <w:snapToGrid w:val="0"/>
        <w:spacing w:line="360" w:lineRule="auto"/>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较大</w:t>
      </w:r>
      <w:r>
        <w:rPr>
          <w:rFonts w:hint="eastAsia" w:ascii="仿宋" w:hAnsi="仿宋" w:eastAsia="仿宋" w:cs="仿宋"/>
          <w:color w:val="auto"/>
          <w:sz w:val="32"/>
          <w:szCs w:val="32"/>
          <w:lang w:eastAsia="zh-CN"/>
        </w:rPr>
        <w:t>工贸行业</w:t>
      </w:r>
      <w:r>
        <w:rPr>
          <w:rFonts w:hint="eastAsia" w:ascii="仿宋" w:hAnsi="仿宋" w:eastAsia="仿宋" w:cs="仿宋"/>
          <w:color w:val="auto"/>
          <w:sz w:val="32"/>
          <w:szCs w:val="32"/>
        </w:rPr>
        <w:t>生产安全事故的应急救援工作</w:t>
      </w:r>
      <w:r>
        <w:rPr>
          <w:rFonts w:hint="eastAsia" w:ascii="仿宋" w:hAnsi="仿宋" w:eastAsia="仿宋" w:cs="仿宋"/>
          <w:color w:val="auto"/>
          <w:sz w:val="32"/>
          <w:szCs w:val="32"/>
          <w:lang w:val="en-US" w:eastAsia="zh-CN"/>
        </w:rPr>
        <w:t>按照呼和浩特市相关预案执行；</w:t>
      </w:r>
      <w:r>
        <w:rPr>
          <w:rFonts w:hint="eastAsia" w:ascii="仿宋" w:hAnsi="仿宋" w:eastAsia="仿宋" w:cs="仿宋"/>
          <w:color w:val="auto"/>
          <w:sz w:val="32"/>
          <w:szCs w:val="32"/>
        </w:rPr>
        <w:t>重大、特别重大</w:t>
      </w:r>
      <w:r>
        <w:rPr>
          <w:rFonts w:hint="eastAsia" w:ascii="仿宋" w:hAnsi="仿宋" w:eastAsia="仿宋" w:cs="仿宋"/>
          <w:color w:val="auto"/>
          <w:sz w:val="32"/>
          <w:szCs w:val="32"/>
          <w:lang w:eastAsia="zh-CN"/>
        </w:rPr>
        <w:t>工贸行业</w:t>
      </w:r>
      <w:r>
        <w:rPr>
          <w:rFonts w:hint="eastAsia" w:ascii="仿宋" w:hAnsi="仿宋" w:eastAsia="仿宋" w:cs="仿宋"/>
          <w:color w:val="auto"/>
          <w:sz w:val="32"/>
          <w:szCs w:val="32"/>
        </w:rPr>
        <w:t>生产安全事故的应急救援工作按照自治区、国家相关预案执行</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本预案</w:t>
      </w:r>
      <w:r>
        <w:rPr>
          <w:rFonts w:hint="eastAsia" w:ascii="仿宋" w:hAnsi="仿宋" w:eastAsia="仿宋" w:cs="仿宋"/>
          <w:color w:val="auto"/>
          <w:sz w:val="32"/>
          <w:szCs w:val="32"/>
          <w:lang w:val="en-US" w:eastAsia="zh-CN"/>
        </w:rPr>
        <w:t>适用于较大及以上工贸行业生产安全事故的前期应急处置有关工作。</w:t>
      </w:r>
    </w:p>
    <w:p>
      <w:pPr>
        <w:adjustRightInd w:val="0"/>
        <w:snapToGrid w:val="0"/>
        <w:spacing w:line="360" w:lineRule="auto"/>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本预案所称工贸行业生产安全事故，包括冶金、有色、建材、机械、轻工、纺织、烟草、商贸行业发生的造成人身伤亡或经济损失的生产安全事故。</w:t>
      </w:r>
    </w:p>
    <w:p>
      <w:pPr>
        <w:keepNext w:val="0"/>
        <w:keepLines w:val="0"/>
        <w:pageBreakBefore w:val="0"/>
        <w:widowControl w:val="0"/>
        <w:numPr>
          <w:ilvl w:val="1"/>
          <w:numId w:val="1"/>
        </w:numPr>
        <w:kinsoku/>
        <w:wordWrap/>
        <w:overflowPunct/>
        <w:topLinePunct w:val="0"/>
        <w:autoSpaceDE/>
        <w:autoSpaceDN/>
        <w:bidi w:val="0"/>
        <w:adjustRightInd w:val="0"/>
        <w:snapToGrid w:val="0"/>
        <w:spacing w:line="360" w:lineRule="auto"/>
        <w:ind w:firstLine="640" w:firstLineChars="200"/>
        <w:textAlignment w:val="auto"/>
        <w:outlineLvl w:val="1"/>
        <w:rPr>
          <w:rFonts w:hint="eastAsia" w:ascii="黑体" w:hAnsi="黑体" w:eastAsia="黑体" w:cs="黑体"/>
          <w:b w:val="0"/>
          <w:bCs/>
          <w:color w:val="auto"/>
          <w:kern w:val="44"/>
          <w:sz w:val="32"/>
          <w:szCs w:val="44"/>
        </w:rPr>
      </w:pPr>
      <w:bookmarkStart w:id="4" w:name="_Toc2100"/>
      <w:bookmarkStart w:id="5" w:name="_Toc2761"/>
      <w:bookmarkStart w:id="6" w:name="_Toc5158"/>
      <w:r>
        <w:rPr>
          <w:rFonts w:hint="eastAsia" w:ascii="黑体" w:hAnsi="黑体" w:eastAsia="黑体" w:cs="黑体"/>
          <w:b w:val="0"/>
          <w:bCs/>
          <w:color w:val="auto"/>
          <w:kern w:val="44"/>
          <w:sz w:val="32"/>
          <w:szCs w:val="44"/>
        </w:rPr>
        <w:t>应急工作原则</w:t>
      </w:r>
      <w:bookmarkEnd w:id="4"/>
      <w:bookmarkEnd w:id="5"/>
      <w:bookmarkEnd w:id="6"/>
    </w:p>
    <w:p>
      <w:pPr>
        <w:adjustRightInd w:val="0"/>
        <w:snapToGrid w:val="0"/>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（1）以人为本，安全第一。把保障人民群众的生命安全和身体健康、最大程度地预防和减少事故造成的人员伤亡作为首要任务。切实加强应急救援人员的安全防护。</w:t>
      </w:r>
    </w:p>
    <w:p>
      <w:pPr>
        <w:adjustRightInd w:val="0"/>
        <w:snapToGrid w:val="0"/>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居安思危，预防为主。把生产安全工作关口前移，超前防范，建立预教、预测、预想、预报、预警、预防的递进式、立体化事故隐患风险预防体系，改善安全状况，预防安全事故。在新时期，预防为主就是通过建设安全文化、健全安全法制、提高安全科技水平、落实安全责任、加大安全投入，构筑坚固的安全防线。增强忧患意识，坚持事故预防、风险管控与事故应急相结合，常态与非常态相结合，做好应对事故的各项准备工作。</w:t>
      </w:r>
    </w:p>
    <w:p>
      <w:pPr>
        <w:adjustRightInd w:val="0"/>
        <w:snapToGrid w:val="0"/>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（3）统一领导，分级负责。在</w:t>
      </w:r>
      <w:r>
        <w:rPr>
          <w:rFonts w:hint="eastAsia" w:ascii="仿宋" w:hAnsi="仿宋" w:eastAsia="仿宋" w:cs="仿宋"/>
          <w:color w:val="auto"/>
          <w:sz w:val="32"/>
          <w:szCs w:val="32"/>
          <w:lang w:val="en-US" w:eastAsia="zh-CN"/>
        </w:rPr>
        <w:t>区委、区政府统一领导下</w:t>
      </w:r>
      <w:r>
        <w:rPr>
          <w:rFonts w:hint="eastAsia" w:ascii="仿宋" w:hAnsi="仿宋" w:eastAsia="仿宋" w:cs="仿宋"/>
          <w:color w:val="auto"/>
          <w:sz w:val="32"/>
          <w:szCs w:val="32"/>
        </w:rPr>
        <w:t>，区有关部门按照各自职责和权限，负责有关事故的应急管理和应急处置工作。在发生事故时，事件主管单位或事故发生地的政府在接报后，按照属地原则进行前期处置，预防事态扩大。</w:t>
      </w:r>
    </w:p>
    <w:p>
      <w:pPr>
        <w:adjustRightInd w:val="0"/>
        <w:snapToGrid w:val="0"/>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4）依靠科学，依法规范。采用先进技术，充分发挥专家队伍和专业人员的作用，提高应对的指挥能力事故和科技水平，实行科学民主决策。采用先进的救援装备和技术，增强应急救援能力。依法规范应急救援工作，确保应急预案的科学性和可操作性。</w:t>
      </w:r>
    </w:p>
    <w:p>
      <w:pPr>
        <w:adjustRightInd w:val="0"/>
        <w:snapToGrid w:val="0"/>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（5）快速反应，协同应对。加强以属地管理为主的应急处置队伍建设，建立联动协调制度，充分动员和发挥乡镇</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街道</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区域服务中心、</w:t>
      </w:r>
      <w:r>
        <w:rPr>
          <w:rFonts w:hint="eastAsia" w:ascii="仿宋" w:hAnsi="仿宋" w:eastAsia="仿宋" w:cs="仿宋"/>
          <w:color w:val="auto"/>
          <w:sz w:val="32"/>
          <w:szCs w:val="32"/>
        </w:rPr>
        <w:t>社区、企事业单位、社会团体和志愿者队伍的作用，依靠公众力量，形成统一指挥、反应灵敏、功能齐全、协调有序、运转高效的应急管理机制。</w:t>
      </w:r>
      <w:bookmarkStart w:id="7" w:name="_Toc30401"/>
    </w:p>
    <w:bookmarkEnd w:id="7"/>
    <w:p>
      <w:pPr>
        <w:pStyle w:val="3"/>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黑体" w:hAnsi="黑体" w:eastAsia="黑体" w:cs="黑体"/>
          <w:b w:val="0"/>
          <w:bCs/>
          <w:color w:val="auto"/>
        </w:rPr>
      </w:pPr>
      <w:bookmarkStart w:id="8" w:name="_Toc3266"/>
      <w:bookmarkStart w:id="9" w:name="_Toc23465"/>
      <w:bookmarkStart w:id="10" w:name="_Toc14978"/>
      <w:r>
        <w:rPr>
          <w:rFonts w:hint="eastAsia" w:ascii="黑体" w:hAnsi="黑体" w:eastAsia="黑体" w:cs="黑体"/>
          <w:b w:val="0"/>
          <w:bCs/>
          <w:color w:val="auto"/>
        </w:rPr>
        <w:t>2</w:t>
      </w:r>
      <w:bookmarkEnd w:id="8"/>
      <w:r>
        <w:rPr>
          <w:rFonts w:hint="eastAsia" w:ascii="黑体" w:hAnsi="黑体" w:eastAsia="黑体" w:cs="黑体"/>
          <w:b w:val="0"/>
          <w:bCs/>
          <w:color w:val="auto"/>
        </w:rPr>
        <w:t xml:space="preserve"> 组织</w:t>
      </w:r>
      <w:bookmarkEnd w:id="9"/>
      <w:r>
        <w:rPr>
          <w:rFonts w:hint="eastAsia" w:ascii="黑体" w:hAnsi="黑体" w:eastAsia="黑体" w:cs="黑体"/>
          <w:b w:val="0"/>
          <w:bCs/>
          <w:color w:val="auto"/>
        </w:rPr>
        <w:t>机构与职责</w:t>
      </w:r>
      <w:bookmarkEnd w:id="10"/>
    </w:p>
    <w:p>
      <w:pPr>
        <w:adjustRightInd w:val="0"/>
        <w:snapToGrid w:val="0"/>
        <w:spacing w:line="360" w:lineRule="auto"/>
        <w:ind w:firstLine="640" w:firstLineChars="200"/>
        <w:rPr>
          <w:rFonts w:hint="eastAsia" w:ascii="仿宋" w:hAnsi="仿宋" w:eastAsia="仿宋" w:cs="仿宋"/>
          <w:color w:val="auto"/>
          <w:sz w:val="32"/>
          <w:szCs w:val="32"/>
        </w:rPr>
      </w:pPr>
      <w:bookmarkStart w:id="11" w:name="_Toc17333"/>
      <w:r>
        <w:rPr>
          <w:rFonts w:hint="eastAsia" w:ascii="仿宋" w:hAnsi="仿宋" w:eastAsia="仿宋" w:cs="仿宋"/>
          <w:color w:val="auto"/>
          <w:sz w:val="32"/>
          <w:szCs w:val="32"/>
        </w:rPr>
        <w:t>在新城区</w:t>
      </w:r>
      <w:r>
        <w:rPr>
          <w:rFonts w:hint="eastAsia" w:ascii="仿宋" w:hAnsi="仿宋" w:eastAsia="仿宋" w:cs="仿宋"/>
          <w:color w:val="auto"/>
          <w:sz w:val="32"/>
          <w:szCs w:val="32"/>
          <w:lang w:val="en-US" w:eastAsia="zh-CN"/>
        </w:rPr>
        <w:t>人民政府</w:t>
      </w:r>
      <w:r>
        <w:rPr>
          <w:rFonts w:hint="eastAsia" w:ascii="仿宋" w:hAnsi="仿宋" w:eastAsia="仿宋" w:cs="仿宋"/>
          <w:color w:val="auto"/>
          <w:sz w:val="32"/>
          <w:szCs w:val="32"/>
        </w:rPr>
        <w:t>的领导下，成立新城区工贸行业生产安全事故应急指挥部，按照“统一指挥、分级负责、资源共享、条块结合”的原则,负责指挥和组织实施新城区工贸行业生产安全事故应对工作。</w:t>
      </w:r>
    </w:p>
    <w:p>
      <w:pPr>
        <w:pStyle w:val="4"/>
        <w:pageBreakBefore w:val="0"/>
        <w:widowControl w:val="0"/>
        <w:kinsoku/>
        <w:wordWrap/>
        <w:overflowPunct/>
        <w:topLinePunct w:val="0"/>
        <w:autoSpaceDE/>
        <w:autoSpaceDN/>
        <w:bidi w:val="0"/>
        <w:adjustRightInd/>
        <w:snapToGrid/>
        <w:spacing w:before="0" w:after="0" w:line="360" w:lineRule="auto"/>
        <w:ind w:firstLine="640" w:firstLineChars="200"/>
        <w:textAlignment w:val="auto"/>
        <w:rPr>
          <w:rFonts w:hint="eastAsia" w:ascii="黑体" w:hAnsi="黑体" w:eastAsia="黑体" w:cs="黑体"/>
          <w:b w:val="0"/>
          <w:bCs w:val="0"/>
          <w:color w:val="auto"/>
          <w:sz w:val="32"/>
        </w:rPr>
      </w:pPr>
      <w:bookmarkStart w:id="12" w:name="_Toc1353"/>
      <w:r>
        <w:rPr>
          <w:rFonts w:hint="eastAsia" w:ascii="黑体" w:hAnsi="黑体" w:eastAsia="黑体" w:cs="黑体"/>
          <w:b w:val="0"/>
          <w:bCs w:val="0"/>
          <w:color w:val="auto"/>
          <w:sz w:val="32"/>
        </w:rPr>
        <w:t>2.1</w:t>
      </w:r>
      <w:r>
        <w:rPr>
          <w:rFonts w:hint="eastAsia" w:ascii="黑体" w:hAnsi="黑体" w:eastAsia="黑体" w:cs="黑体"/>
          <w:b w:val="0"/>
          <w:bCs w:val="0"/>
          <w:color w:val="auto"/>
          <w:sz w:val="32"/>
          <w:lang w:val="en-US" w:eastAsia="zh-CN"/>
        </w:rPr>
        <w:t xml:space="preserve"> </w:t>
      </w:r>
      <w:r>
        <w:rPr>
          <w:rFonts w:hint="eastAsia" w:ascii="黑体" w:hAnsi="黑体" w:eastAsia="黑体" w:cs="黑体"/>
          <w:b w:val="0"/>
          <w:bCs w:val="0"/>
          <w:color w:val="auto"/>
          <w:sz w:val="32"/>
          <w:lang w:val="zh-CN"/>
        </w:rPr>
        <w:t>工贸行业生产安全事故应急指挥</w:t>
      </w:r>
      <w:r>
        <w:rPr>
          <w:rFonts w:hint="eastAsia" w:ascii="黑体" w:hAnsi="黑体" w:eastAsia="黑体" w:cs="黑体"/>
          <w:b w:val="0"/>
          <w:bCs w:val="0"/>
          <w:color w:val="auto"/>
          <w:sz w:val="32"/>
        </w:rPr>
        <w:t>部</w:t>
      </w:r>
      <w:bookmarkEnd w:id="12"/>
    </w:p>
    <w:p>
      <w:pPr>
        <w:pageBreakBefore w:val="0"/>
        <w:widowControl w:val="0"/>
        <w:kinsoku/>
        <w:wordWrap/>
        <w:overflowPunct/>
        <w:topLinePunct w:val="0"/>
        <w:autoSpaceDE/>
        <w:autoSpaceDN/>
        <w:bidi w:val="0"/>
        <w:adjustRightInd/>
        <w:snapToGrid/>
        <w:spacing w:line="360" w:lineRule="auto"/>
        <w:ind w:firstLine="640" w:firstLineChars="200"/>
        <w:textAlignment w:val="auto"/>
        <w:outlineLvl w:val="2"/>
        <w:rPr>
          <w:rFonts w:hint="eastAsia" w:ascii="仿宋" w:hAnsi="仿宋" w:eastAsia="仿宋" w:cs="仿宋"/>
          <w:color w:val="auto"/>
        </w:rPr>
      </w:pPr>
      <w:r>
        <w:rPr>
          <w:rFonts w:hint="eastAsia" w:ascii="仿宋" w:hAnsi="仿宋" w:eastAsia="仿宋" w:cs="仿宋"/>
          <w:color w:val="auto"/>
          <w:sz w:val="32"/>
          <w:szCs w:val="32"/>
        </w:rPr>
        <w:t>2.1</w:t>
      </w:r>
      <w:bookmarkEnd w:id="11"/>
      <w:r>
        <w:rPr>
          <w:rFonts w:hint="eastAsia" w:ascii="仿宋" w:hAnsi="仿宋" w:eastAsia="仿宋" w:cs="仿宋"/>
          <w:color w:val="auto"/>
          <w:sz w:val="32"/>
          <w:szCs w:val="32"/>
        </w:rPr>
        <w:t>.1</w:t>
      </w:r>
      <w:r>
        <w:rPr>
          <w:rFonts w:hint="eastAsia" w:ascii="仿宋" w:hAnsi="仿宋" w:eastAsia="仿宋" w:cs="仿宋"/>
          <w:color w:val="auto"/>
          <w:sz w:val="32"/>
          <w:szCs w:val="32"/>
          <w:lang w:val="en-US" w:eastAsia="zh-CN"/>
        </w:rPr>
        <w:t xml:space="preserve"> </w:t>
      </w:r>
      <w:r>
        <w:rPr>
          <w:rFonts w:hint="eastAsia" w:ascii="仿宋" w:hAnsi="仿宋" w:eastAsia="仿宋" w:cs="仿宋"/>
          <w:bCs/>
          <w:color w:val="auto"/>
          <w:kern w:val="44"/>
          <w:sz w:val="32"/>
          <w:szCs w:val="32"/>
        </w:rPr>
        <w:t>应急指挥部组成</w:t>
      </w:r>
    </w:p>
    <w:p>
      <w:p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总指挥：区长</w:t>
      </w:r>
    </w:p>
    <w:p>
      <w:p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副总指挥：分管应急管理工作的副区长、区政府办公室主任</w:t>
      </w:r>
    </w:p>
    <w:p>
      <w:pPr>
        <w:spacing w:line="360"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执行总指挥：区应急管理局局长</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同时兼任现场指挥部现场</w:t>
      </w:r>
      <w:r>
        <w:rPr>
          <w:rFonts w:hint="eastAsia" w:ascii="仿宋" w:hAnsi="仿宋" w:eastAsia="仿宋" w:cs="仿宋"/>
          <w:color w:val="auto"/>
          <w:sz w:val="32"/>
          <w:szCs w:val="32"/>
          <w:lang w:val="en-US" w:eastAsia="zh-CN"/>
        </w:rPr>
        <w:t>总</w:t>
      </w:r>
      <w:r>
        <w:rPr>
          <w:rFonts w:hint="eastAsia" w:ascii="仿宋" w:hAnsi="仿宋" w:eastAsia="仿宋" w:cs="仿宋"/>
          <w:color w:val="auto"/>
          <w:sz w:val="32"/>
          <w:szCs w:val="32"/>
        </w:rPr>
        <w:t>指挥</w:t>
      </w:r>
    </w:p>
    <w:p>
      <w:p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成员单位：区委宣传部、武装部、应急管理局、民政局、发改委、公安分局、财政局、</w:t>
      </w:r>
      <w:r>
        <w:rPr>
          <w:rFonts w:hint="eastAsia" w:ascii="仿宋" w:hAnsi="仿宋" w:eastAsia="仿宋" w:cs="仿宋"/>
          <w:color w:val="auto"/>
          <w:sz w:val="32"/>
          <w:szCs w:val="32"/>
          <w:lang w:eastAsia="zh-CN"/>
        </w:rPr>
        <w:t>生态环境分局</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住建局</w:t>
      </w:r>
      <w:r>
        <w:rPr>
          <w:rFonts w:hint="eastAsia" w:ascii="仿宋" w:hAnsi="仿宋" w:eastAsia="仿宋" w:cs="仿宋"/>
          <w:color w:val="auto"/>
          <w:sz w:val="32"/>
          <w:szCs w:val="32"/>
        </w:rPr>
        <w:t>、交管大队、卫健委、审计局、</w:t>
      </w:r>
      <w:r>
        <w:rPr>
          <w:rFonts w:hint="eastAsia" w:ascii="仿宋" w:hAnsi="仿宋" w:eastAsia="仿宋" w:cs="仿宋"/>
          <w:color w:val="auto"/>
          <w:sz w:val="32"/>
          <w:szCs w:val="32"/>
        </w:rPr>
        <w:fldChar w:fldCharType="begin"/>
      </w:r>
      <w:r>
        <w:rPr>
          <w:rFonts w:hint="eastAsia" w:ascii="仿宋" w:hAnsi="仿宋" w:eastAsia="仿宋" w:cs="仿宋"/>
          <w:color w:val="auto"/>
          <w:sz w:val="32"/>
          <w:szCs w:val="32"/>
        </w:rPr>
        <w:instrText xml:space="preserve"> HYPERLINK "http://www.bjft.gov.cn/ftq/c100003de/jgxxcontent.shtml" \t "http://www.bjft.gov.cn/ftq/c100003de/_parent" </w:instrText>
      </w:r>
      <w:r>
        <w:rPr>
          <w:rFonts w:hint="eastAsia" w:ascii="仿宋" w:hAnsi="仿宋" w:eastAsia="仿宋" w:cs="仿宋"/>
          <w:color w:val="auto"/>
          <w:sz w:val="32"/>
          <w:szCs w:val="32"/>
        </w:rPr>
        <w:fldChar w:fldCharType="separate"/>
      </w:r>
      <w:r>
        <w:rPr>
          <w:rFonts w:hint="eastAsia" w:ascii="仿宋" w:hAnsi="仿宋" w:eastAsia="仿宋" w:cs="仿宋"/>
          <w:color w:val="auto"/>
          <w:sz w:val="32"/>
          <w:szCs w:val="32"/>
        </w:rPr>
        <w:t>市场监管局</w:t>
      </w:r>
      <w:r>
        <w:rPr>
          <w:rFonts w:hint="eastAsia" w:ascii="仿宋" w:hAnsi="仿宋" w:eastAsia="仿宋" w:cs="仿宋"/>
          <w:color w:val="auto"/>
          <w:sz w:val="32"/>
          <w:szCs w:val="32"/>
        </w:rPr>
        <w:fldChar w:fldCharType="end"/>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文体广电局</w:t>
      </w:r>
      <w:r>
        <w:rPr>
          <w:rFonts w:hint="eastAsia" w:ascii="仿宋" w:hAnsi="仿宋" w:eastAsia="仿宋" w:cs="仿宋"/>
          <w:color w:val="auto"/>
          <w:sz w:val="32"/>
          <w:szCs w:val="32"/>
        </w:rPr>
        <w:t>、气象分局、统计局、消防救援大队、工信局、融媒体中心、红十字会、镇、街道办事处、</w:t>
      </w:r>
      <w:r>
        <w:rPr>
          <w:rFonts w:hint="eastAsia" w:ascii="仿宋" w:hAnsi="仿宋" w:eastAsia="仿宋" w:cs="仿宋"/>
          <w:color w:val="auto"/>
          <w:sz w:val="32"/>
          <w:szCs w:val="32"/>
          <w:lang w:val="en-US" w:eastAsia="zh-CN"/>
        </w:rPr>
        <w:t>区域服务中心、</w:t>
      </w:r>
      <w:r>
        <w:rPr>
          <w:rFonts w:hint="eastAsia" w:ascii="仿宋" w:hAnsi="仿宋" w:eastAsia="仿宋" w:cs="仿宋"/>
          <w:color w:val="auto"/>
          <w:sz w:val="32"/>
          <w:szCs w:val="32"/>
        </w:rPr>
        <w:t>新城</w:t>
      </w:r>
      <w:r>
        <w:rPr>
          <w:rFonts w:hint="eastAsia" w:ascii="仿宋" w:hAnsi="仿宋" w:eastAsia="仿宋" w:cs="仿宋"/>
          <w:color w:val="auto"/>
          <w:sz w:val="32"/>
          <w:szCs w:val="32"/>
          <w:lang w:val="en-US" w:eastAsia="zh-CN"/>
        </w:rPr>
        <w:t>供电</w:t>
      </w:r>
      <w:r>
        <w:rPr>
          <w:rFonts w:hint="eastAsia" w:ascii="仿宋" w:hAnsi="仿宋" w:eastAsia="仿宋" w:cs="仿宋"/>
          <w:color w:val="auto"/>
          <w:sz w:val="32"/>
          <w:szCs w:val="32"/>
        </w:rPr>
        <w:t>分局、鸿盛供电分局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工贸行业生产经营单位</w:t>
      </w:r>
      <w:r>
        <w:rPr>
          <w:rFonts w:hint="eastAsia" w:ascii="仿宋" w:hAnsi="仿宋" w:eastAsia="仿宋" w:cs="仿宋"/>
          <w:color w:val="auto"/>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2"/>
        <w:rPr>
          <w:rFonts w:hint="eastAsia" w:ascii="仿宋" w:hAnsi="仿宋" w:eastAsia="仿宋" w:cs="仿宋"/>
          <w:color w:val="auto"/>
          <w:sz w:val="32"/>
          <w:szCs w:val="32"/>
        </w:rPr>
      </w:pPr>
      <w:r>
        <w:rPr>
          <w:rFonts w:hint="eastAsia" w:ascii="仿宋" w:hAnsi="仿宋" w:eastAsia="仿宋" w:cs="仿宋"/>
          <w:color w:val="auto"/>
          <w:sz w:val="32"/>
          <w:szCs w:val="32"/>
        </w:rPr>
        <w:t>2.1.2</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应急指挥部职责</w:t>
      </w:r>
    </w:p>
    <w:p>
      <w:pPr>
        <w:numPr>
          <w:ilvl w:val="0"/>
          <w:numId w:val="2"/>
        </w:num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负责启动新城区工贸行业生产安全事故应急预案，做出救援决策。</w:t>
      </w:r>
    </w:p>
    <w:p>
      <w:pPr>
        <w:numPr>
          <w:ilvl w:val="0"/>
          <w:numId w:val="2"/>
        </w:num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领导、组织、协调全区工贸行业生产安全事故应急管理和事故的应急救援工作；必要时，向呼和浩特市人民政府请示启动呼和浩特市应急救援预案。</w:t>
      </w:r>
    </w:p>
    <w:p>
      <w:pPr>
        <w:numPr>
          <w:ilvl w:val="0"/>
          <w:numId w:val="2"/>
        </w:num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研究制定本区应对工贸行业生产安全事故的政策措施和指导意见。</w:t>
      </w:r>
    </w:p>
    <w:p>
      <w:pPr>
        <w:numPr>
          <w:ilvl w:val="0"/>
          <w:numId w:val="2"/>
        </w:num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统一指挥、领导本区工贸行业生产安全事故的应急救援工作；根据事故类型统一部署应急救援工作，对在救援中产生的争议采取紧急处理措施。</w:t>
      </w:r>
    </w:p>
    <w:p>
      <w:pPr>
        <w:numPr>
          <w:ilvl w:val="0"/>
          <w:numId w:val="2"/>
        </w:num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分析总结本区工贸行业生产安全事故应对工作，制定工作规划和年度工作计划。</w:t>
      </w:r>
    </w:p>
    <w:p>
      <w:pPr>
        <w:numPr>
          <w:ilvl w:val="0"/>
          <w:numId w:val="2"/>
        </w:num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组织开展区生产安全事故应急指挥部所属应急救援队伍的建设管理以及应急物资的储备保障等工作，规划整合工贸行业生产安全事故应急救援力量和资源。</w:t>
      </w:r>
    </w:p>
    <w:p>
      <w:pPr>
        <w:numPr>
          <w:ilvl w:val="0"/>
          <w:numId w:val="2"/>
        </w:num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配合上级有关部门进行事故调查处理工作。</w:t>
      </w:r>
    </w:p>
    <w:p>
      <w:pPr>
        <w:pStyle w:val="4"/>
        <w:pageBreakBefore w:val="0"/>
        <w:widowControl w:val="0"/>
        <w:kinsoku/>
        <w:wordWrap/>
        <w:overflowPunct/>
        <w:topLinePunct w:val="0"/>
        <w:autoSpaceDE/>
        <w:autoSpaceDN/>
        <w:bidi w:val="0"/>
        <w:adjustRightInd/>
        <w:snapToGrid/>
        <w:spacing w:before="0" w:after="0" w:line="360" w:lineRule="auto"/>
        <w:ind w:firstLine="640" w:firstLineChars="200"/>
        <w:textAlignment w:val="auto"/>
        <w:rPr>
          <w:rFonts w:hint="eastAsia" w:ascii="黑体" w:hAnsi="黑体" w:eastAsia="黑体" w:cs="黑体"/>
          <w:b w:val="0"/>
          <w:bCs w:val="0"/>
          <w:color w:val="auto"/>
          <w:sz w:val="32"/>
        </w:rPr>
      </w:pPr>
      <w:bookmarkStart w:id="13" w:name="_Toc11668"/>
      <w:r>
        <w:rPr>
          <w:rFonts w:hint="eastAsia" w:ascii="黑体" w:hAnsi="黑体" w:eastAsia="黑体" w:cs="黑体"/>
          <w:b w:val="0"/>
          <w:bCs w:val="0"/>
          <w:color w:val="auto"/>
          <w:sz w:val="32"/>
        </w:rPr>
        <w:t>2.2</w:t>
      </w:r>
      <w:r>
        <w:rPr>
          <w:rFonts w:hint="eastAsia" w:ascii="黑体" w:hAnsi="黑体" w:eastAsia="黑体" w:cs="黑体"/>
          <w:b w:val="0"/>
          <w:bCs w:val="0"/>
          <w:color w:val="auto"/>
          <w:sz w:val="32"/>
          <w:lang w:val="en-US" w:eastAsia="zh-CN"/>
        </w:rPr>
        <w:t xml:space="preserve"> </w:t>
      </w:r>
      <w:r>
        <w:rPr>
          <w:rFonts w:hint="eastAsia" w:ascii="黑体" w:hAnsi="黑体" w:eastAsia="黑体" w:cs="黑体"/>
          <w:b w:val="0"/>
          <w:bCs w:val="0"/>
          <w:color w:val="auto"/>
          <w:sz w:val="32"/>
        </w:rPr>
        <w:t>应急指挥部办公室</w:t>
      </w:r>
      <w:r>
        <w:rPr>
          <w:rFonts w:hint="eastAsia" w:ascii="黑体" w:hAnsi="黑体" w:eastAsia="黑体" w:cs="黑体"/>
          <w:b w:val="0"/>
          <w:bCs w:val="0"/>
          <w:color w:val="auto"/>
          <w:sz w:val="32"/>
          <w:lang w:eastAsia="zh-CN"/>
        </w:rPr>
        <w:t>及</w:t>
      </w:r>
      <w:r>
        <w:rPr>
          <w:rFonts w:hint="eastAsia" w:ascii="黑体" w:hAnsi="黑体" w:eastAsia="黑体" w:cs="黑体"/>
          <w:b w:val="0"/>
          <w:bCs w:val="0"/>
          <w:color w:val="auto"/>
          <w:sz w:val="32"/>
        </w:rPr>
        <w:t>职责</w:t>
      </w:r>
      <w:bookmarkEnd w:id="13"/>
    </w:p>
    <w:p>
      <w:p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新城区工贸行业生产安全事故应急指挥部办公室设在新城区应急管理局，为新城区工贸行业生产安全事故应急指挥部办事机构，办公室主任由区应急管理局局长担任，副主任由区应急管理局主管副局长担任。</w:t>
      </w:r>
    </w:p>
    <w:p>
      <w:p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主要职责是：</w:t>
      </w:r>
    </w:p>
    <w:p>
      <w:p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（1）负责组织、协调、指导、检查本区工贸行业生产安全事故的预防和应对工作。</w:t>
      </w:r>
    </w:p>
    <w:p>
      <w:p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（2）组织落实本区工贸行业生产安全事故应急指挥部决定，协调和调动成员单位应对工贸行业生产安全事故相关工作。</w:t>
      </w:r>
    </w:p>
    <w:p>
      <w:p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（3）组织编制、修订《新城区工贸行业生产安全事故应急预案》。</w:t>
      </w:r>
    </w:p>
    <w:p>
      <w:p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（4）向区</w:t>
      </w:r>
      <w:r>
        <w:rPr>
          <w:rFonts w:hint="eastAsia" w:ascii="仿宋" w:hAnsi="仿宋" w:eastAsia="仿宋" w:cs="仿宋"/>
          <w:color w:val="auto"/>
          <w:sz w:val="32"/>
          <w:szCs w:val="32"/>
          <w:lang w:val="en-US" w:eastAsia="zh-CN"/>
        </w:rPr>
        <w:t>人民政府</w:t>
      </w:r>
      <w:r>
        <w:rPr>
          <w:rFonts w:hint="eastAsia" w:ascii="仿宋" w:hAnsi="仿宋" w:eastAsia="仿宋" w:cs="仿宋"/>
          <w:color w:val="auto"/>
          <w:sz w:val="32"/>
          <w:szCs w:val="32"/>
        </w:rPr>
        <w:t>提出发布预警信息的建议。</w:t>
      </w:r>
    </w:p>
    <w:p>
      <w:p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（5）负责本区工贸行业生产安全事故应急宣传教育与培训。</w:t>
      </w:r>
    </w:p>
    <w:p>
      <w:p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（6）收集分析工作信息，及时上报重要信息。</w:t>
      </w:r>
    </w:p>
    <w:p>
      <w:p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（7）组织本区工贸行业生产安全事故应急演习、演练。</w:t>
      </w:r>
    </w:p>
    <w:p>
      <w:p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（8）负责本区工贸行业隐患排查和风险源分析工作。</w:t>
      </w:r>
    </w:p>
    <w:p>
      <w:p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（9）负责本区工贸行业生产安全事故应急指挥部</w:t>
      </w:r>
      <w:r>
        <w:rPr>
          <w:rFonts w:hint="eastAsia" w:ascii="仿宋" w:hAnsi="仿宋" w:eastAsia="仿宋" w:cs="仿宋"/>
          <w:color w:val="auto"/>
          <w:sz w:val="32"/>
          <w:szCs w:val="32"/>
          <w:lang w:eastAsia="zh-CN"/>
        </w:rPr>
        <w:t>专家组</w:t>
      </w:r>
      <w:r>
        <w:rPr>
          <w:rFonts w:hint="eastAsia" w:ascii="仿宋" w:hAnsi="仿宋" w:eastAsia="仿宋" w:cs="仿宋"/>
          <w:color w:val="auto"/>
          <w:sz w:val="32"/>
          <w:szCs w:val="32"/>
        </w:rPr>
        <w:t>的联系工作和现场指挥部的组建、管理工作。</w:t>
      </w:r>
    </w:p>
    <w:p>
      <w:p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（10）负责组织协调应急物资的储备、调拨工作。</w:t>
      </w:r>
    </w:p>
    <w:p>
      <w:p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（11）组织工贸行业生产安全事故的调查处理工作。</w:t>
      </w:r>
    </w:p>
    <w:p>
      <w:p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（12）负责区工贸行业生产安全事故应急指挥部的日常工作。</w:t>
      </w:r>
    </w:p>
    <w:p>
      <w:pPr>
        <w:pStyle w:val="4"/>
        <w:pageBreakBefore w:val="0"/>
        <w:widowControl w:val="0"/>
        <w:kinsoku/>
        <w:wordWrap/>
        <w:overflowPunct/>
        <w:topLinePunct w:val="0"/>
        <w:autoSpaceDE/>
        <w:autoSpaceDN/>
        <w:bidi w:val="0"/>
        <w:adjustRightInd/>
        <w:snapToGrid/>
        <w:spacing w:before="0" w:after="0" w:line="360" w:lineRule="auto"/>
        <w:ind w:firstLine="640" w:firstLineChars="200"/>
        <w:textAlignment w:val="auto"/>
        <w:rPr>
          <w:rFonts w:hint="eastAsia" w:ascii="黑体" w:hAnsi="黑体" w:eastAsia="黑体" w:cs="黑体"/>
          <w:b w:val="0"/>
          <w:bCs w:val="0"/>
          <w:color w:val="auto"/>
          <w:sz w:val="32"/>
        </w:rPr>
      </w:pPr>
      <w:bookmarkStart w:id="14" w:name="_Toc20928"/>
      <w:r>
        <w:rPr>
          <w:rFonts w:hint="eastAsia" w:ascii="黑体" w:hAnsi="黑体" w:eastAsia="黑体" w:cs="黑体"/>
          <w:b w:val="0"/>
          <w:bCs w:val="0"/>
          <w:color w:val="auto"/>
          <w:sz w:val="32"/>
        </w:rPr>
        <w:t>2.3</w:t>
      </w:r>
      <w:r>
        <w:rPr>
          <w:rFonts w:hint="eastAsia" w:ascii="黑体" w:hAnsi="黑体" w:eastAsia="黑体" w:cs="黑体"/>
          <w:b w:val="0"/>
          <w:bCs w:val="0"/>
          <w:color w:val="auto"/>
          <w:sz w:val="32"/>
          <w:lang w:val="en-US" w:eastAsia="zh-CN"/>
        </w:rPr>
        <w:t xml:space="preserve"> </w:t>
      </w:r>
      <w:r>
        <w:rPr>
          <w:rFonts w:hint="eastAsia" w:ascii="黑体" w:hAnsi="黑体" w:eastAsia="黑体" w:cs="黑体"/>
          <w:b w:val="0"/>
          <w:bCs w:val="0"/>
          <w:color w:val="auto"/>
          <w:sz w:val="32"/>
        </w:rPr>
        <w:t>成员单位及</w:t>
      </w:r>
      <w:r>
        <w:rPr>
          <w:rFonts w:hint="eastAsia" w:ascii="黑体" w:hAnsi="黑体" w:eastAsia="黑体" w:cs="黑体"/>
          <w:b w:val="0"/>
          <w:bCs w:val="0"/>
          <w:color w:val="auto"/>
          <w:sz w:val="32"/>
          <w:lang w:val="en-US" w:eastAsia="zh-CN"/>
        </w:rPr>
        <w:t>应急</w:t>
      </w:r>
      <w:r>
        <w:rPr>
          <w:rFonts w:hint="eastAsia" w:ascii="黑体" w:hAnsi="黑体" w:eastAsia="黑体" w:cs="黑体"/>
          <w:b w:val="0"/>
          <w:bCs w:val="0"/>
          <w:color w:val="auto"/>
          <w:sz w:val="32"/>
        </w:rPr>
        <w:t>职责</w:t>
      </w:r>
      <w:bookmarkEnd w:id="14"/>
    </w:p>
    <w:p>
      <w:pPr>
        <w:numPr>
          <w:ilvl w:val="0"/>
          <w:numId w:val="3"/>
        </w:numPr>
        <w:spacing w:line="360" w:lineRule="auto"/>
        <w:ind w:firstLine="645"/>
        <w:rPr>
          <w:rFonts w:hint="eastAsia" w:ascii="仿宋" w:hAnsi="仿宋" w:eastAsia="仿宋" w:cs="仿宋"/>
          <w:bCs/>
          <w:color w:val="auto"/>
          <w:sz w:val="32"/>
          <w:szCs w:val="32"/>
        </w:rPr>
      </w:pPr>
      <w:r>
        <w:rPr>
          <w:rFonts w:hint="eastAsia" w:ascii="仿宋" w:hAnsi="仿宋" w:eastAsia="仿宋" w:cs="仿宋"/>
          <w:bCs/>
          <w:color w:val="auto"/>
          <w:sz w:val="32"/>
          <w:szCs w:val="32"/>
        </w:rPr>
        <w:t>应急管理局：</w:t>
      </w:r>
      <w:r>
        <w:rPr>
          <w:rFonts w:hint="eastAsia" w:ascii="仿宋" w:hAnsi="仿宋" w:eastAsia="仿宋" w:cs="仿宋"/>
          <w:color w:val="auto"/>
          <w:sz w:val="32"/>
          <w:szCs w:val="32"/>
        </w:rPr>
        <w:t>组织、指导和协调工贸行业生产安全事故应急救援工作，组织生产安全事故调查处理；</w:t>
      </w:r>
      <w:r>
        <w:rPr>
          <w:rFonts w:hint="eastAsia" w:ascii="仿宋" w:hAnsi="仿宋" w:eastAsia="仿宋" w:cs="仿宋"/>
          <w:bCs/>
          <w:color w:val="auto"/>
          <w:sz w:val="32"/>
          <w:szCs w:val="32"/>
        </w:rPr>
        <w:t>负责</w:t>
      </w:r>
      <w:r>
        <w:rPr>
          <w:rFonts w:hint="eastAsia" w:ascii="仿宋" w:hAnsi="仿宋" w:eastAsia="仿宋" w:cs="仿宋"/>
          <w:bCs/>
          <w:color w:val="auto"/>
          <w:sz w:val="32"/>
          <w:szCs w:val="32"/>
          <w:lang w:val="en-US" w:eastAsia="zh-CN"/>
        </w:rPr>
        <w:t>事故</w:t>
      </w:r>
      <w:r>
        <w:rPr>
          <w:rFonts w:hint="eastAsia" w:ascii="仿宋" w:hAnsi="仿宋" w:eastAsia="仿宋" w:cs="仿宋"/>
          <w:bCs/>
          <w:color w:val="auto"/>
          <w:sz w:val="32"/>
          <w:szCs w:val="32"/>
        </w:rPr>
        <w:t>灾情核查和信息管理</w:t>
      </w:r>
      <w:r>
        <w:rPr>
          <w:rFonts w:hint="eastAsia" w:ascii="仿宋" w:hAnsi="仿宋" w:eastAsia="仿宋" w:cs="仿宋"/>
          <w:bCs/>
          <w:color w:val="auto"/>
          <w:sz w:val="32"/>
          <w:szCs w:val="32"/>
          <w:lang w:eastAsia="zh-CN"/>
        </w:rPr>
        <w:t>。</w:t>
      </w:r>
    </w:p>
    <w:p>
      <w:pPr>
        <w:numPr>
          <w:ilvl w:val="0"/>
          <w:numId w:val="3"/>
        </w:numPr>
        <w:spacing w:line="360" w:lineRule="auto"/>
        <w:ind w:firstLine="645"/>
        <w:rPr>
          <w:rFonts w:hint="eastAsia" w:ascii="仿宋" w:hAnsi="仿宋" w:eastAsia="仿宋" w:cs="仿宋"/>
          <w:bCs/>
          <w:color w:val="auto"/>
          <w:sz w:val="32"/>
          <w:szCs w:val="32"/>
        </w:rPr>
      </w:pPr>
      <w:r>
        <w:rPr>
          <w:rFonts w:hint="eastAsia" w:ascii="仿宋" w:hAnsi="仿宋" w:eastAsia="仿宋" w:cs="仿宋"/>
          <w:bCs/>
          <w:color w:val="auto"/>
          <w:sz w:val="32"/>
          <w:szCs w:val="32"/>
        </w:rPr>
        <w:t>宣传部：负责组织引导新闻单位对工贸行业生产安全事故应急的宣传报道工作，组织工贸行业生产安全事故及处置情况的新闻发布工作。</w:t>
      </w:r>
    </w:p>
    <w:p>
      <w:pPr>
        <w:numPr>
          <w:ilvl w:val="0"/>
          <w:numId w:val="3"/>
        </w:numPr>
        <w:spacing w:line="360" w:lineRule="auto"/>
        <w:ind w:firstLine="645"/>
        <w:rPr>
          <w:rFonts w:hint="eastAsia" w:ascii="仿宋" w:hAnsi="仿宋" w:eastAsia="仿宋" w:cs="仿宋"/>
          <w:bCs/>
          <w:color w:val="auto"/>
          <w:sz w:val="32"/>
          <w:szCs w:val="32"/>
        </w:rPr>
      </w:pPr>
      <w:r>
        <w:rPr>
          <w:rFonts w:hint="eastAsia" w:ascii="仿宋" w:hAnsi="仿宋" w:eastAsia="仿宋" w:cs="仿宋"/>
          <w:bCs/>
          <w:color w:val="auto"/>
          <w:sz w:val="32"/>
          <w:szCs w:val="32"/>
        </w:rPr>
        <w:t>武装部：协助做好工贸行业生产安全事故应急救援、人员疏散撤离及伤员搜救等工作；组织协调驻区部队、武警、民兵、预备役部队参加工贸行业生产安全事故应急救援；根据事故实际情况，协调上级部门协助。</w:t>
      </w:r>
    </w:p>
    <w:p>
      <w:pPr>
        <w:numPr>
          <w:ilvl w:val="0"/>
          <w:numId w:val="3"/>
        </w:numPr>
        <w:spacing w:line="360" w:lineRule="auto"/>
        <w:ind w:firstLine="645"/>
        <w:rPr>
          <w:rFonts w:hint="eastAsia" w:ascii="仿宋" w:hAnsi="仿宋" w:eastAsia="仿宋" w:cs="仿宋"/>
          <w:bCs/>
          <w:color w:val="auto"/>
          <w:sz w:val="32"/>
          <w:szCs w:val="32"/>
        </w:rPr>
      </w:pPr>
      <w:r>
        <w:rPr>
          <w:rFonts w:hint="eastAsia" w:ascii="仿宋" w:hAnsi="仿宋" w:eastAsia="仿宋" w:cs="仿宋"/>
          <w:bCs/>
          <w:color w:val="auto"/>
          <w:sz w:val="32"/>
          <w:szCs w:val="32"/>
        </w:rPr>
        <w:t>民政局：</w:t>
      </w:r>
      <w:r>
        <w:rPr>
          <w:rFonts w:hint="eastAsia" w:ascii="仿宋" w:hAnsi="仿宋" w:eastAsia="仿宋" w:cs="仿宋"/>
          <w:bCs/>
          <w:color w:val="auto"/>
          <w:sz w:val="32"/>
          <w:szCs w:val="32"/>
          <w:lang w:val="en-US" w:eastAsia="zh-CN"/>
        </w:rPr>
        <w:t>负责</w:t>
      </w:r>
      <w:r>
        <w:rPr>
          <w:rFonts w:hint="eastAsia" w:ascii="仿宋" w:hAnsi="仿宋" w:eastAsia="仿宋" w:cs="仿宋"/>
          <w:bCs/>
          <w:color w:val="auto"/>
          <w:sz w:val="32"/>
          <w:szCs w:val="32"/>
        </w:rPr>
        <w:t>配合相关部门分配救灾款物并监督检查使用情况；指导协调救灾捐赠工作；</w:t>
      </w:r>
    </w:p>
    <w:p>
      <w:pPr>
        <w:numPr>
          <w:ilvl w:val="0"/>
          <w:numId w:val="3"/>
        </w:numPr>
        <w:spacing w:line="360" w:lineRule="auto"/>
        <w:ind w:firstLine="645"/>
        <w:rPr>
          <w:rFonts w:hint="eastAsia" w:ascii="仿宋" w:hAnsi="仿宋" w:eastAsia="仿宋" w:cs="仿宋"/>
          <w:bCs/>
          <w:color w:val="auto"/>
          <w:sz w:val="32"/>
          <w:szCs w:val="32"/>
        </w:rPr>
      </w:pPr>
      <w:r>
        <w:rPr>
          <w:rFonts w:hint="eastAsia" w:ascii="仿宋" w:hAnsi="仿宋" w:eastAsia="仿宋" w:cs="仿宋"/>
          <w:bCs/>
          <w:color w:val="auto"/>
          <w:sz w:val="32"/>
          <w:szCs w:val="32"/>
        </w:rPr>
        <w:t>发改委：负责应急处置中生活必需品</w:t>
      </w:r>
      <w:r>
        <w:rPr>
          <w:rFonts w:hint="eastAsia" w:ascii="仿宋" w:hAnsi="仿宋" w:eastAsia="仿宋" w:cs="仿宋"/>
          <w:bCs/>
          <w:color w:val="auto"/>
          <w:sz w:val="32"/>
          <w:szCs w:val="32"/>
          <w:lang w:eastAsia="zh-CN"/>
        </w:rPr>
        <w:t>的</w:t>
      </w:r>
      <w:r>
        <w:rPr>
          <w:rFonts w:hint="eastAsia" w:ascii="仿宋" w:hAnsi="仿宋" w:eastAsia="仿宋" w:cs="仿宋"/>
          <w:bCs/>
          <w:color w:val="auto"/>
          <w:sz w:val="32"/>
          <w:szCs w:val="32"/>
        </w:rPr>
        <w:t>应急供应统筹协调工作；建立与其他地区的物资调剂供应渠道。</w:t>
      </w:r>
    </w:p>
    <w:p>
      <w:pPr>
        <w:numPr>
          <w:ilvl w:val="0"/>
          <w:numId w:val="3"/>
        </w:numPr>
        <w:spacing w:line="360" w:lineRule="auto"/>
        <w:ind w:firstLine="645"/>
        <w:rPr>
          <w:rFonts w:hint="eastAsia" w:ascii="仿宋" w:hAnsi="仿宋" w:eastAsia="仿宋" w:cs="仿宋"/>
          <w:bCs/>
          <w:color w:val="auto"/>
          <w:sz w:val="32"/>
          <w:szCs w:val="32"/>
        </w:rPr>
      </w:pPr>
      <w:r>
        <w:rPr>
          <w:rFonts w:hint="eastAsia" w:ascii="仿宋" w:hAnsi="仿宋" w:eastAsia="仿宋" w:cs="仿宋"/>
          <w:bCs/>
          <w:color w:val="auto"/>
          <w:sz w:val="32"/>
          <w:szCs w:val="32"/>
        </w:rPr>
        <w:t>公安分局：</w:t>
      </w:r>
      <w:r>
        <w:rPr>
          <w:rFonts w:hint="eastAsia" w:ascii="仿宋" w:hAnsi="仿宋" w:eastAsia="仿宋" w:cs="仿宋"/>
          <w:color w:val="auto"/>
          <w:sz w:val="32"/>
          <w:szCs w:val="32"/>
        </w:rPr>
        <w:t>负责制定管辖范围内的人员疏散和事故现场警戒预案；负责组织事故可能危及区域内的人员疏散撤离，对人员撤离区域进行治安管理。</w:t>
      </w:r>
    </w:p>
    <w:p>
      <w:pPr>
        <w:numPr>
          <w:ilvl w:val="0"/>
          <w:numId w:val="3"/>
        </w:numPr>
        <w:spacing w:line="360" w:lineRule="auto"/>
        <w:ind w:firstLine="645"/>
        <w:rPr>
          <w:rFonts w:hint="eastAsia" w:ascii="仿宋" w:hAnsi="仿宋" w:eastAsia="仿宋" w:cs="仿宋"/>
          <w:bCs/>
          <w:color w:val="auto"/>
          <w:sz w:val="32"/>
          <w:szCs w:val="32"/>
        </w:rPr>
      </w:pPr>
      <w:r>
        <w:rPr>
          <w:rFonts w:hint="eastAsia" w:ascii="仿宋" w:hAnsi="仿宋" w:eastAsia="仿宋" w:cs="仿宋"/>
          <w:bCs/>
          <w:color w:val="auto"/>
          <w:sz w:val="32"/>
          <w:szCs w:val="32"/>
        </w:rPr>
        <w:t>财政局：负责统筹安排工贸行业生产安全事故专项预案救助有关经费保障，并做好资金监管工作。</w:t>
      </w:r>
    </w:p>
    <w:p>
      <w:pPr>
        <w:numPr>
          <w:ilvl w:val="0"/>
          <w:numId w:val="3"/>
        </w:numPr>
        <w:spacing w:line="360" w:lineRule="auto"/>
        <w:ind w:firstLine="645"/>
        <w:rPr>
          <w:rFonts w:hint="eastAsia" w:ascii="仿宋" w:hAnsi="仿宋" w:eastAsia="仿宋" w:cs="仿宋"/>
          <w:bCs/>
          <w:color w:val="auto"/>
          <w:sz w:val="32"/>
          <w:szCs w:val="32"/>
        </w:rPr>
      </w:pPr>
      <w:r>
        <w:rPr>
          <w:rFonts w:hint="eastAsia" w:ascii="仿宋" w:hAnsi="仿宋" w:eastAsia="仿宋" w:cs="仿宋"/>
          <w:bCs/>
          <w:color w:val="auto"/>
          <w:sz w:val="32"/>
          <w:szCs w:val="32"/>
          <w:lang w:eastAsia="zh-CN"/>
        </w:rPr>
        <w:t>生态环境分局</w:t>
      </w:r>
      <w:r>
        <w:rPr>
          <w:rFonts w:hint="eastAsia" w:ascii="仿宋" w:hAnsi="仿宋" w:eastAsia="仿宋" w:cs="仿宋"/>
          <w:bCs/>
          <w:color w:val="auto"/>
          <w:sz w:val="32"/>
          <w:szCs w:val="32"/>
        </w:rPr>
        <w:t>：负责工贸行业生产安全事故的环境应急监测；联系市环保局和相关专家提出控制、消除环境污染的指导措施，组织现场危险化学品废弃物的处置；负责调查重大危险化学品污染事故和生态破坏事件。</w:t>
      </w:r>
    </w:p>
    <w:p>
      <w:pPr>
        <w:numPr>
          <w:ilvl w:val="0"/>
          <w:numId w:val="3"/>
        </w:numPr>
        <w:spacing w:line="360" w:lineRule="auto"/>
        <w:ind w:firstLine="645"/>
        <w:rPr>
          <w:rFonts w:hint="eastAsia" w:ascii="仿宋" w:hAnsi="仿宋" w:eastAsia="仿宋" w:cs="仿宋"/>
          <w:bCs/>
          <w:color w:val="auto"/>
          <w:sz w:val="32"/>
          <w:szCs w:val="32"/>
        </w:rPr>
      </w:pPr>
      <w:r>
        <w:rPr>
          <w:rFonts w:hint="eastAsia" w:ascii="仿宋" w:hAnsi="仿宋" w:eastAsia="仿宋" w:cs="仿宋"/>
          <w:bCs/>
          <w:color w:val="auto"/>
          <w:sz w:val="32"/>
          <w:szCs w:val="32"/>
          <w:lang w:eastAsia="zh-CN"/>
        </w:rPr>
        <w:t>住建局</w:t>
      </w:r>
      <w:r>
        <w:rPr>
          <w:rFonts w:hint="eastAsia" w:ascii="仿宋" w:hAnsi="仿宋" w:eastAsia="仿宋" w:cs="仿宋"/>
          <w:bCs/>
          <w:color w:val="auto"/>
          <w:sz w:val="32"/>
          <w:szCs w:val="32"/>
        </w:rPr>
        <w:t>：</w:t>
      </w:r>
      <w:r>
        <w:rPr>
          <w:rFonts w:hint="eastAsia" w:ascii="仿宋" w:hAnsi="仿宋" w:eastAsia="仿宋" w:cs="仿宋"/>
          <w:color w:val="auto"/>
          <w:sz w:val="32"/>
          <w:szCs w:val="32"/>
        </w:rPr>
        <w:t>负责组织协调城市道路及附属设施、城市照明、地下管线（不含企业内部）等公共设施的应急处置工作；负责组织协调供电、供气、供热突发事件的应急处置工作</w:t>
      </w:r>
      <w:r>
        <w:rPr>
          <w:rFonts w:hint="eastAsia" w:ascii="仿宋" w:hAnsi="仿宋" w:eastAsia="仿宋" w:cs="仿宋"/>
          <w:bCs/>
          <w:color w:val="auto"/>
          <w:sz w:val="32"/>
          <w:szCs w:val="32"/>
        </w:rPr>
        <w:t>。</w:t>
      </w:r>
    </w:p>
    <w:p>
      <w:pPr>
        <w:numPr>
          <w:ilvl w:val="0"/>
          <w:numId w:val="3"/>
        </w:numPr>
        <w:spacing w:line="360" w:lineRule="auto"/>
        <w:ind w:firstLine="645"/>
        <w:rPr>
          <w:rFonts w:hint="eastAsia" w:ascii="仿宋" w:hAnsi="仿宋" w:eastAsia="仿宋" w:cs="仿宋"/>
          <w:bCs/>
          <w:color w:val="auto"/>
          <w:sz w:val="32"/>
          <w:szCs w:val="32"/>
        </w:rPr>
      </w:pPr>
      <w:r>
        <w:rPr>
          <w:rFonts w:hint="eastAsia" w:ascii="仿宋" w:hAnsi="仿宋" w:eastAsia="仿宋" w:cs="仿宋"/>
          <w:bCs/>
          <w:color w:val="auto"/>
          <w:sz w:val="32"/>
          <w:szCs w:val="32"/>
        </w:rPr>
        <w:t>交管大队：负责交通管制；负责</w:t>
      </w:r>
      <w:r>
        <w:rPr>
          <w:rFonts w:hint="eastAsia" w:ascii="仿宋" w:hAnsi="仿宋" w:eastAsia="仿宋" w:cs="仿宋"/>
          <w:bCs/>
          <w:color w:val="auto"/>
          <w:sz w:val="32"/>
          <w:szCs w:val="32"/>
          <w:lang w:val="en-US" w:eastAsia="zh-CN"/>
        </w:rPr>
        <w:t>制定</w:t>
      </w:r>
      <w:r>
        <w:rPr>
          <w:rFonts w:hint="eastAsia" w:ascii="仿宋" w:hAnsi="仿宋" w:eastAsia="仿宋" w:cs="仿宋"/>
          <w:bCs/>
          <w:color w:val="auto"/>
          <w:sz w:val="32"/>
          <w:szCs w:val="32"/>
        </w:rPr>
        <w:t>交通疏导预案；负责抢险救援现场及路线的交通应急保障工作。</w:t>
      </w:r>
    </w:p>
    <w:p>
      <w:pPr>
        <w:numPr>
          <w:ilvl w:val="0"/>
          <w:numId w:val="3"/>
        </w:numPr>
        <w:spacing w:line="360" w:lineRule="auto"/>
        <w:ind w:firstLine="645"/>
        <w:rPr>
          <w:rFonts w:hint="eastAsia" w:ascii="仿宋" w:hAnsi="仿宋" w:eastAsia="仿宋" w:cs="仿宋"/>
          <w:bCs/>
          <w:color w:val="auto"/>
          <w:sz w:val="32"/>
          <w:szCs w:val="32"/>
        </w:rPr>
      </w:pPr>
      <w:r>
        <w:rPr>
          <w:rFonts w:hint="eastAsia" w:ascii="仿宋" w:hAnsi="仿宋" w:eastAsia="仿宋" w:cs="仿宋"/>
          <w:bCs/>
          <w:color w:val="auto"/>
          <w:sz w:val="32"/>
          <w:szCs w:val="32"/>
        </w:rPr>
        <w:t>卫健委：</w:t>
      </w:r>
      <w:r>
        <w:rPr>
          <w:rFonts w:hint="eastAsia" w:ascii="仿宋" w:hAnsi="仿宋" w:eastAsia="仿宋" w:cs="仿宋"/>
          <w:color w:val="auto"/>
          <w:sz w:val="32"/>
          <w:szCs w:val="32"/>
        </w:rPr>
        <w:t>确定受伤人员专业治疗与救护定点医院；负责在事故现场相对安全地点（地区）设置临时医疗急救区（点），调配医务人员、医疗器材、急救药品，组织现场救护及伤员转移</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负责统计伤亡人员情况</w:t>
      </w:r>
      <w:r>
        <w:rPr>
          <w:rFonts w:hint="eastAsia" w:ascii="仿宋" w:hAnsi="仿宋" w:eastAsia="仿宋" w:cs="仿宋"/>
          <w:bCs/>
          <w:color w:val="auto"/>
          <w:sz w:val="32"/>
          <w:szCs w:val="32"/>
        </w:rPr>
        <w:t>。</w:t>
      </w:r>
    </w:p>
    <w:p>
      <w:pPr>
        <w:numPr>
          <w:ilvl w:val="0"/>
          <w:numId w:val="3"/>
        </w:numPr>
        <w:spacing w:line="360" w:lineRule="auto"/>
        <w:ind w:firstLine="645"/>
        <w:rPr>
          <w:rFonts w:hint="eastAsia" w:ascii="仿宋" w:hAnsi="仿宋" w:eastAsia="仿宋" w:cs="仿宋"/>
          <w:bCs/>
          <w:color w:val="auto"/>
          <w:sz w:val="32"/>
          <w:szCs w:val="32"/>
        </w:rPr>
      </w:pPr>
      <w:r>
        <w:rPr>
          <w:rFonts w:hint="eastAsia" w:ascii="仿宋" w:hAnsi="仿宋" w:eastAsia="仿宋" w:cs="仿宋"/>
          <w:bCs/>
          <w:color w:val="auto"/>
          <w:sz w:val="32"/>
          <w:szCs w:val="32"/>
        </w:rPr>
        <w:t>审计局：负责对各级、各部门工贸行业生产安全事故专项预案救助款物和捐赠款物的管理使用情况进行审计监督。</w:t>
      </w:r>
    </w:p>
    <w:p>
      <w:pPr>
        <w:numPr>
          <w:ilvl w:val="0"/>
          <w:numId w:val="3"/>
        </w:numPr>
        <w:spacing w:line="360" w:lineRule="auto"/>
        <w:ind w:firstLine="645"/>
        <w:rPr>
          <w:rFonts w:hint="eastAsia" w:ascii="仿宋" w:hAnsi="仿宋" w:eastAsia="仿宋" w:cs="仿宋"/>
          <w:bCs/>
          <w:color w:val="auto"/>
          <w:sz w:val="32"/>
          <w:szCs w:val="32"/>
        </w:rPr>
      </w:pPr>
      <w:r>
        <w:rPr>
          <w:rFonts w:hint="eastAsia" w:ascii="仿宋" w:hAnsi="仿宋" w:eastAsia="仿宋" w:cs="仿宋"/>
          <w:color w:val="auto"/>
        </w:rPr>
        <w:fldChar w:fldCharType="begin"/>
      </w:r>
      <w:r>
        <w:rPr>
          <w:rFonts w:hint="eastAsia" w:ascii="仿宋" w:hAnsi="仿宋" w:eastAsia="仿宋" w:cs="仿宋"/>
          <w:color w:val="auto"/>
        </w:rPr>
        <w:instrText xml:space="preserve"> HYPERLINK "http://www.bjft.gov.cn/ftq/c100003de/jgxxcontent.shtml" \t "http://www.bjft.gov.cn/ftq/c100003de/_parent" </w:instrText>
      </w:r>
      <w:r>
        <w:rPr>
          <w:rFonts w:hint="eastAsia" w:ascii="仿宋" w:hAnsi="仿宋" w:eastAsia="仿宋" w:cs="仿宋"/>
          <w:color w:val="auto"/>
        </w:rPr>
        <w:fldChar w:fldCharType="separate"/>
      </w:r>
      <w:r>
        <w:rPr>
          <w:rFonts w:hint="eastAsia" w:ascii="仿宋" w:hAnsi="仿宋" w:eastAsia="仿宋" w:cs="仿宋"/>
          <w:bCs/>
          <w:color w:val="auto"/>
          <w:sz w:val="32"/>
          <w:szCs w:val="32"/>
        </w:rPr>
        <w:t>市场监管局</w:t>
      </w:r>
      <w:r>
        <w:rPr>
          <w:rFonts w:hint="eastAsia" w:ascii="仿宋" w:hAnsi="仿宋" w:eastAsia="仿宋" w:cs="仿宋"/>
          <w:bCs/>
          <w:color w:val="auto"/>
          <w:sz w:val="32"/>
          <w:szCs w:val="32"/>
        </w:rPr>
        <w:fldChar w:fldCharType="end"/>
      </w:r>
      <w:r>
        <w:rPr>
          <w:rFonts w:hint="eastAsia" w:ascii="仿宋" w:hAnsi="仿宋" w:eastAsia="仿宋" w:cs="仿宋"/>
          <w:bCs/>
          <w:color w:val="auto"/>
          <w:sz w:val="32"/>
          <w:szCs w:val="32"/>
        </w:rPr>
        <w:t>：</w:t>
      </w:r>
      <w:r>
        <w:rPr>
          <w:rFonts w:hint="eastAsia" w:ascii="仿宋" w:hAnsi="仿宋" w:eastAsia="仿宋" w:cs="仿宋"/>
          <w:color w:val="auto"/>
          <w:sz w:val="32"/>
          <w:szCs w:val="32"/>
        </w:rPr>
        <w:t>事故发生后，应急工作涉及特种设备时，提前介入，采集证据，掌握相关信息</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负责提出事故现场压力容器、压力管道等特种设备的处置方案</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配合事故调查组对特种设备安全事故进行调查</w:t>
      </w:r>
      <w:r>
        <w:rPr>
          <w:rFonts w:hint="eastAsia" w:ascii="仿宋" w:hAnsi="仿宋" w:eastAsia="仿宋" w:cs="仿宋"/>
          <w:bCs/>
          <w:color w:val="auto"/>
          <w:sz w:val="32"/>
          <w:szCs w:val="32"/>
        </w:rPr>
        <w:t>。</w:t>
      </w:r>
    </w:p>
    <w:p>
      <w:pPr>
        <w:numPr>
          <w:ilvl w:val="0"/>
          <w:numId w:val="3"/>
        </w:numPr>
        <w:spacing w:line="360" w:lineRule="auto"/>
        <w:ind w:firstLine="645"/>
        <w:rPr>
          <w:rFonts w:hint="eastAsia" w:ascii="仿宋" w:hAnsi="仿宋" w:eastAsia="仿宋" w:cs="仿宋"/>
          <w:bCs/>
          <w:color w:val="auto"/>
          <w:sz w:val="32"/>
          <w:szCs w:val="32"/>
        </w:rPr>
      </w:pPr>
      <w:r>
        <w:rPr>
          <w:rFonts w:hint="eastAsia" w:ascii="仿宋" w:hAnsi="仿宋" w:eastAsia="仿宋" w:cs="仿宋"/>
          <w:bCs/>
          <w:color w:val="auto"/>
          <w:sz w:val="32"/>
          <w:szCs w:val="32"/>
        </w:rPr>
        <w:t>新城供电分局和鸿盛供电分局：</w:t>
      </w:r>
      <w:r>
        <w:rPr>
          <w:rFonts w:hint="eastAsia" w:ascii="仿宋" w:hAnsi="仿宋" w:eastAsia="仿宋" w:cs="仿宋"/>
          <w:color w:val="auto"/>
          <w:sz w:val="32"/>
          <w:szCs w:val="32"/>
        </w:rPr>
        <w:t>负责对事故发生有关电力原因的调</w:t>
      </w:r>
      <w:r>
        <w:rPr>
          <w:rFonts w:hint="eastAsia" w:ascii="仿宋" w:hAnsi="仿宋" w:eastAsia="仿宋" w:cs="仿宋"/>
          <w:color w:val="auto"/>
          <w:sz w:val="32"/>
          <w:szCs w:val="32"/>
          <w:highlight w:val="none"/>
        </w:rPr>
        <w:t>查提供技术支持，并组织电力系统实施</w:t>
      </w:r>
      <w:r>
        <w:rPr>
          <w:rFonts w:hint="eastAsia" w:ascii="仿宋" w:hAnsi="仿宋" w:eastAsia="仿宋" w:cs="仿宋"/>
          <w:color w:val="auto"/>
          <w:sz w:val="32"/>
          <w:szCs w:val="32"/>
          <w:highlight w:val="none"/>
          <w:lang w:val="en-US" w:eastAsia="zh-CN"/>
        </w:rPr>
        <w:t>因</w:t>
      </w:r>
      <w:r>
        <w:rPr>
          <w:rFonts w:hint="eastAsia" w:ascii="仿宋" w:hAnsi="仿宋" w:eastAsia="仿宋" w:cs="仿宋"/>
          <w:color w:val="auto"/>
          <w:sz w:val="32"/>
          <w:szCs w:val="32"/>
          <w:highlight w:val="none"/>
        </w:rPr>
        <w:t>生产安全事故受损电力的应急抢险救灾和恢复工作</w:t>
      </w:r>
      <w:r>
        <w:rPr>
          <w:rFonts w:hint="eastAsia" w:ascii="仿宋" w:hAnsi="仿宋" w:eastAsia="仿宋" w:cs="仿宋"/>
          <w:bCs/>
          <w:color w:val="auto"/>
          <w:sz w:val="32"/>
          <w:szCs w:val="32"/>
          <w:highlight w:val="none"/>
        </w:rPr>
        <w:t>。</w:t>
      </w:r>
    </w:p>
    <w:p>
      <w:pPr>
        <w:numPr>
          <w:ilvl w:val="0"/>
          <w:numId w:val="3"/>
        </w:numPr>
        <w:spacing w:line="360" w:lineRule="auto"/>
        <w:ind w:firstLine="645"/>
        <w:rPr>
          <w:rFonts w:hint="eastAsia" w:ascii="仿宋" w:hAnsi="仿宋" w:eastAsia="仿宋" w:cs="仿宋"/>
          <w:bCs/>
          <w:color w:val="auto"/>
          <w:sz w:val="32"/>
          <w:szCs w:val="32"/>
        </w:rPr>
      </w:pPr>
      <w:r>
        <w:rPr>
          <w:rFonts w:hint="eastAsia" w:ascii="仿宋" w:hAnsi="仿宋" w:eastAsia="仿宋" w:cs="仿宋"/>
          <w:bCs/>
          <w:color w:val="auto"/>
          <w:sz w:val="32"/>
          <w:szCs w:val="32"/>
        </w:rPr>
        <w:t>气象分局：</w:t>
      </w:r>
      <w:r>
        <w:rPr>
          <w:rFonts w:hint="eastAsia" w:ascii="仿宋" w:hAnsi="仿宋" w:eastAsia="仿宋" w:cs="仿宋"/>
          <w:bCs/>
          <w:color w:val="auto"/>
          <w:sz w:val="32"/>
          <w:szCs w:val="32"/>
          <w:lang w:val="en-US" w:eastAsia="zh-CN"/>
        </w:rPr>
        <w:t>负</w:t>
      </w:r>
      <w:r>
        <w:rPr>
          <w:rFonts w:hint="eastAsia" w:ascii="仿宋" w:hAnsi="仿宋" w:eastAsia="仿宋" w:cs="仿宋"/>
          <w:bCs/>
          <w:color w:val="auto"/>
          <w:sz w:val="32"/>
          <w:szCs w:val="32"/>
        </w:rPr>
        <w:t>责组织指导因</w:t>
      </w:r>
      <w:r>
        <w:rPr>
          <w:rFonts w:hint="eastAsia" w:ascii="仿宋" w:hAnsi="仿宋" w:eastAsia="仿宋" w:cs="仿宋"/>
          <w:bCs/>
          <w:color w:val="auto"/>
          <w:sz w:val="32"/>
          <w:szCs w:val="32"/>
          <w:lang w:val="en-US" w:eastAsia="zh-CN"/>
        </w:rPr>
        <w:t>工贸行业事故</w:t>
      </w:r>
      <w:r>
        <w:rPr>
          <w:rFonts w:hint="eastAsia" w:ascii="仿宋" w:hAnsi="仿宋" w:eastAsia="仿宋" w:cs="仿宋"/>
          <w:bCs/>
          <w:color w:val="auto"/>
          <w:sz w:val="32"/>
          <w:szCs w:val="32"/>
        </w:rPr>
        <w:t>引发的突发环境事件的</w:t>
      </w:r>
      <w:r>
        <w:rPr>
          <w:rFonts w:hint="eastAsia" w:ascii="仿宋" w:hAnsi="仿宋" w:eastAsia="仿宋" w:cs="仿宋"/>
          <w:bCs/>
          <w:color w:val="auto"/>
          <w:sz w:val="32"/>
          <w:szCs w:val="32"/>
          <w:lang w:val="en-US" w:eastAsia="zh-CN"/>
        </w:rPr>
        <w:t>应急处置和</w:t>
      </w:r>
      <w:r>
        <w:rPr>
          <w:rFonts w:hint="eastAsia" w:ascii="仿宋" w:hAnsi="仿宋" w:eastAsia="仿宋" w:cs="仿宋"/>
          <w:bCs/>
          <w:color w:val="auto"/>
          <w:sz w:val="32"/>
          <w:szCs w:val="32"/>
        </w:rPr>
        <w:t>应急监测</w:t>
      </w:r>
      <w:r>
        <w:rPr>
          <w:rFonts w:hint="eastAsia" w:ascii="仿宋" w:hAnsi="仿宋" w:eastAsia="仿宋" w:cs="仿宋"/>
          <w:bCs/>
          <w:color w:val="auto"/>
          <w:sz w:val="32"/>
          <w:szCs w:val="32"/>
          <w:lang w:eastAsia="zh-CN"/>
        </w:rPr>
        <w:t>；</w:t>
      </w:r>
      <w:r>
        <w:rPr>
          <w:rFonts w:hint="eastAsia" w:ascii="仿宋" w:hAnsi="仿宋" w:eastAsia="仿宋" w:cs="仿宋"/>
          <w:bCs/>
          <w:color w:val="auto"/>
          <w:sz w:val="32"/>
          <w:szCs w:val="32"/>
        </w:rPr>
        <w:t>分析研判事故现场污染状况及趋势变化，组织现场废弃物的处置，并向区政府提出相应的建议和措施；</w:t>
      </w:r>
      <w:r>
        <w:rPr>
          <w:rFonts w:hint="eastAsia" w:ascii="仿宋" w:hAnsi="仿宋" w:eastAsia="仿宋" w:cs="仿宋"/>
          <w:bCs/>
          <w:color w:val="auto"/>
          <w:sz w:val="32"/>
          <w:szCs w:val="32"/>
          <w:lang w:val="en-US" w:eastAsia="zh-CN"/>
        </w:rPr>
        <w:t>提供</w:t>
      </w:r>
      <w:r>
        <w:rPr>
          <w:rFonts w:hint="eastAsia" w:ascii="仿宋" w:hAnsi="仿宋" w:eastAsia="仿宋" w:cs="仿宋"/>
          <w:bCs/>
          <w:color w:val="auto"/>
          <w:sz w:val="32"/>
          <w:szCs w:val="32"/>
        </w:rPr>
        <w:t>事故现场及现场附近的气象资料</w:t>
      </w:r>
      <w:r>
        <w:rPr>
          <w:rFonts w:hint="eastAsia" w:ascii="仿宋" w:hAnsi="仿宋" w:eastAsia="仿宋" w:cs="仿宋"/>
          <w:bCs/>
          <w:color w:val="auto"/>
          <w:sz w:val="32"/>
          <w:szCs w:val="32"/>
          <w:lang w:eastAsia="zh-CN"/>
        </w:rPr>
        <w:t>；</w:t>
      </w:r>
      <w:r>
        <w:rPr>
          <w:rFonts w:hint="eastAsia" w:ascii="仿宋" w:hAnsi="仿宋" w:eastAsia="仿宋" w:cs="仿宋"/>
          <w:bCs/>
          <w:color w:val="auto"/>
          <w:sz w:val="32"/>
          <w:szCs w:val="32"/>
        </w:rPr>
        <w:t>根据事件发展情况，联系市生态环境局和相关专家提出控制、消除环境污染的指导措施。</w:t>
      </w:r>
    </w:p>
    <w:p>
      <w:pPr>
        <w:numPr>
          <w:ilvl w:val="0"/>
          <w:numId w:val="3"/>
        </w:numPr>
        <w:spacing w:line="360" w:lineRule="auto"/>
        <w:ind w:firstLine="645"/>
        <w:rPr>
          <w:rFonts w:hint="eastAsia" w:ascii="仿宋" w:hAnsi="仿宋" w:eastAsia="仿宋" w:cs="仿宋"/>
          <w:bCs/>
          <w:color w:val="auto"/>
          <w:sz w:val="32"/>
          <w:szCs w:val="32"/>
        </w:rPr>
      </w:pPr>
      <w:r>
        <w:rPr>
          <w:rFonts w:hint="eastAsia" w:ascii="仿宋" w:hAnsi="仿宋" w:eastAsia="仿宋" w:cs="仿宋"/>
          <w:bCs/>
          <w:color w:val="auto"/>
          <w:sz w:val="32"/>
          <w:szCs w:val="32"/>
        </w:rPr>
        <w:t>消防救援大队：</w:t>
      </w:r>
      <w:r>
        <w:rPr>
          <w:rFonts w:hint="eastAsia" w:ascii="仿宋" w:hAnsi="仿宋" w:eastAsia="仿宋" w:cs="仿宋"/>
          <w:color w:val="auto"/>
          <w:sz w:val="32"/>
          <w:szCs w:val="32"/>
        </w:rPr>
        <w:t>负责制定泄漏和灭火扑救预案；负责事故现场扑灭火灾，控制易燃、易爆、有毒物质泄漏和有关设备容器的冷却；事故得到控制后对现场失踪人员搜救。</w:t>
      </w:r>
    </w:p>
    <w:p>
      <w:pPr>
        <w:numPr>
          <w:ilvl w:val="0"/>
          <w:numId w:val="3"/>
        </w:numPr>
        <w:spacing w:line="360" w:lineRule="auto"/>
        <w:ind w:firstLine="645"/>
        <w:rPr>
          <w:rFonts w:hint="eastAsia" w:ascii="仿宋" w:hAnsi="仿宋" w:eastAsia="仿宋" w:cs="仿宋"/>
          <w:bCs/>
          <w:color w:val="auto"/>
          <w:sz w:val="32"/>
          <w:szCs w:val="32"/>
        </w:rPr>
      </w:pPr>
      <w:r>
        <w:rPr>
          <w:rFonts w:hint="eastAsia" w:ascii="仿宋" w:hAnsi="仿宋" w:eastAsia="仿宋" w:cs="仿宋"/>
          <w:bCs/>
          <w:color w:val="auto"/>
          <w:sz w:val="32"/>
          <w:szCs w:val="32"/>
        </w:rPr>
        <w:t>工业和信息化局：事故发生后，负责承担应急通信保障工作；协调电信运营企业及时采取措施恢复受损的政府、公众通信线路和设施，为工贸行业生产安全事故提供有线、无线政务专网通信保障及政务网络与信息安全保障。</w:t>
      </w:r>
    </w:p>
    <w:p>
      <w:pPr>
        <w:numPr>
          <w:ilvl w:val="0"/>
          <w:numId w:val="3"/>
        </w:numPr>
        <w:spacing w:line="360" w:lineRule="auto"/>
        <w:ind w:firstLine="645"/>
        <w:rPr>
          <w:rFonts w:hint="eastAsia" w:ascii="仿宋" w:hAnsi="仿宋" w:eastAsia="仿宋" w:cs="仿宋"/>
          <w:bCs/>
          <w:color w:val="auto"/>
          <w:sz w:val="32"/>
          <w:szCs w:val="32"/>
        </w:rPr>
      </w:pPr>
      <w:r>
        <w:rPr>
          <w:rFonts w:hint="eastAsia" w:ascii="仿宋" w:hAnsi="仿宋" w:eastAsia="仿宋" w:cs="仿宋"/>
          <w:color w:val="auto"/>
          <w:sz w:val="32"/>
          <w:szCs w:val="32"/>
        </w:rPr>
        <w:t>融媒体中心</w:t>
      </w:r>
      <w:r>
        <w:rPr>
          <w:rFonts w:hint="eastAsia" w:ascii="仿宋" w:hAnsi="仿宋" w:eastAsia="仿宋" w:cs="仿宋"/>
          <w:bCs/>
          <w:color w:val="auto"/>
          <w:sz w:val="32"/>
          <w:szCs w:val="32"/>
        </w:rPr>
        <w:t>：事故发生后，统筹做好信息发布、新闻宣传等相关工作；利用公众信息网做好积极正面报道，弘扬正能量的宣传工作。</w:t>
      </w:r>
    </w:p>
    <w:p>
      <w:pPr>
        <w:numPr>
          <w:ilvl w:val="0"/>
          <w:numId w:val="3"/>
        </w:numPr>
        <w:spacing w:line="360" w:lineRule="auto"/>
        <w:ind w:firstLine="645"/>
        <w:rPr>
          <w:rFonts w:hint="eastAsia" w:ascii="仿宋" w:hAnsi="仿宋" w:eastAsia="仿宋" w:cs="仿宋"/>
          <w:bCs/>
          <w:color w:val="auto"/>
          <w:sz w:val="32"/>
          <w:szCs w:val="32"/>
        </w:rPr>
      </w:pPr>
      <w:r>
        <w:rPr>
          <w:rFonts w:hint="eastAsia" w:ascii="仿宋" w:hAnsi="仿宋" w:eastAsia="仿宋" w:cs="仿宋"/>
          <w:bCs/>
          <w:color w:val="auto"/>
          <w:sz w:val="32"/>
          <w:szCs w:val="32"/>
        </w:rPr>
        <w:t>红十字会：负责组织管理、调配红十字会</w:t>
      </w:r>
      <w:r>
        <w:rPr>
          <w:rFonts w:hint="eastAsia" w:ascii="仿宋" w:hAnsi="仿宋" w:eastAsia="仿宋" w:cs="仿宋"/>
          <w:bCs/>
          <w:color w:val="auto"/>
          <w:sz w:val="32"/>
          <w:szCs w:val="32"/>
          <w:lang w:eastAsia="zh-CN"/>
        </w:rPr>
        <w:t>成</w:t>
      </w:r>
      <w:r>
        <w:rPr>
          <w:rFonts w:hint="eastAsia" w:ascii="仿宋" w:hAnsi="仿宋" w:eastAsia="仿宋" w:cs="仿宋"/>
          <w:bCs/>
          <w:color w:val="auto"/>
          <w:sz w:val="32"/>
          <w:szCs w:val="32"/>
        </w:rPr>
        <w:t>员、志愿者和救护员参与伤员救治、心理干预等工作；负责对口捐赠款物的接收、发放和管理。</w:t>
      </w:r>
    </w:p>
    <w:p>
      <w:pPr>
        <w:numPr>
          <w:ilvl w:val="0"/>
          <w:numId w:val="3"/>
        </w:numPr>
        <w:spacing w:line="360" w:lineRule="auto"/>
        <w:ind w:firstLine="645"/>
        <w:rPr>
          <w:rFonts w:hint="eastAsia" w:ascii="仿宋" w:hAnsi="仿宋" w:eastAsia="仿宋" w:cs="仿宋"/>
          <w:bCs/>
          <w:color w:val="auto"/>
          <w:sz w:val="32"/>
          <w:szCs w:val="32"/>
        </w:rPr>
      </w:pPr>
      <w:r>
        <w:rPr>
          <w:rFonts w:hint="eastAsia" w:ascii="仿宋" w:hAnsi="仿宋" w:eastAsia="仿宋" w:cs="仿宋"/>
          <w:bCs/>
          <w:color w:val="auto"/>
          <w:sz w:val="32"/>
          <w:szCs w:val="32"/>
        </w:rPr>
        <w:t>各镇（街</w:t>
      </w:r>
      <w:r>
        <w:rPr>
          <w:rFonts w:hint="eastAsia" w:ascii="仿宋" w:hAnsi="仿宋" w:eastAsia="仿宋" w:cs="仿宋"/>
          <w:bCs/>
          <w:color w:val="auto"/>
          <w:sz w:val="32"/>
          <w:szCs w:val="32"/>
          <w:lang w:val="en-US" w:eastAsia="zh-CN"/>
        </w:rPr>
        <w:t>道</w:t>
      </w:r>
      <w:r>
        <w:rPr>
          <w:rFonts w:hint="eastAsia" w:ascii="仿宋" w:hAnsi="仿宋" w:eastAsia="仿宋" w:cs="仿宋"/>
          <w:bCs/>
          <w:color w:val="auto"/>
          <w:sz w:val="32"/>
          <w:szCs w:val="32"/>
        </w:rPr>
        <w:t>）</w:t>
      </w:r>
      <w:r>
        <w:rPr>
          <w:rFonts w:hint="eastAsia" w:ascii="仿宋" w:hAnsi="仿宋" w:eastAsia="仿宋" w:cs="仿宋"/>
          <w:bCs/>
          <w:color w:val="auto"/>
          <w:sz w:val="32"/>
          <w:szCs w:val="32"/>
          <w:lang w:eastAsia="zh-CN"/>
        </w:rPr>
        <w:t>、</w:t>
      </w:r>
      <w:r>
        <w:rPr>
          <w:rFonts w:hint="eastAsia" w:ascii="仿宋" w:hAnsi="仿宋" w:eastAsia="仿宋" w:cs="仿宋"/>
          <w:bCs/>
          <w:color w:val="auto"/>
          <w:sz w:val="32"/>
          <w:szCs w:val="32"/>
          <w:lang w:val="en-US" w:eastAsia="zh-CN"/>
        </w:rPr>
        <w:t>区域服务中心</w:t>
      </w:r>
      <w:r>
        <w:rPr>
          <w:rFonts w:hint="eastAsia" w:ascii="仿宋" w:hAnsi="仿宋" w:eastAsia="仿宋" w:cs="仿宋"/>
          <w:bCs/>
          <w:color w:val="auto"/>
          <w:sz w:val="32"/>
          <w:szCs w:val="32"/>
        </w:rPr>
        <w:t>：</w:t>
      </w:r>
      <w:r>
        <w:rPr>
          <w:rFonts w:hint="eastAsia" w:ascii="仿宋" w:hAnsi="仿宋" w:eastAsia="仿宋" w:cs="仿宋"/>
          <w:color w:val="auto"/>
          <w:sz w:val="32"/>
          <w:szCs w:val="32"/>
        </w:rPr>
        <w:t>事故发生后第一时间启动相关应急预案应对，同时上报应急管理局等有关部门，并配合工贸行业生产安全事故应急指挥部进行应急救援工作。</w:t>
      </w:r>
    </w:p>
    <w:p>
      <w:pPr>
        <w:numPr>
          <w:ilvl w:val="0"/>
          <w:numId w:val="3"/>
        </w:numPr>
        <w:spacing w:line="360" w:lineRule="auto"/>
        <w:ind w:firstLine="645"/>
        <w:rPr>
          <w:rFonts w:hint="eastAsia" w:ascii="仿宋" w:hAnsi="仿宋" w:eastAsia="仿宋" w:cs="仿宋"/>
          <w:bCs/>
          <w:color w:val="auto"/>
          <w:sz w:val="32"/>
          <w:szCs w:val="32"/>
        </w:rPr>
      </w:pPr>
      <w:r>
        <w:rPr>
          <w:rFonts w:hint="eastAsia" w:ascii="仿宋" w:hAnsi="仿宋" w:eastAsia="仿宋" w:cs="仿宋"/>
          <w:bCs/>
          <w:color w:val="auto"/>
          <w:sz w:val="32"/>
          <w:szCs w:val="32"/>
        </w:rPr>
        <w:t>工贸行业</w:t>
      </w:r>
      <w:r>
        <w:rPr>
          <w:rFonts w:hint="eastAsia" w:ascii="仿宋" w:hAnsi="仿宋" w:eastAsia="仿宋" w:cs="仿宋"/>
          <w:bCs/>
          <w:color w:val="auto"/>
          <w:sz w:val="32"/>
          <w:szCs w:val="32"/>
          <w:lang w:val="en-US" w:eastAsia="zh-CN"/>
        </w:rPr>
        <w:t>生产经营单位</w:t>
      </w:r>
      <w:r>
        <w:rPr>
          <w:rFonts w:hint="eastAsia" w:ascii="仿宋" w:hAnsi="仿宋" w:eastAsia="仿宋" w:cs="仿宋"/>
          <w:bCs/>
          <w:color w:val="auto"/>
          <w:sz w:val="32"/>
          <w:szCs w:val="32"/>
        </w:rPr>
        <w:t>的具体职责包括：</w:t>
      </w:r>
    </w:p>
    <w:p>
      <w:pPr>
        <w:snapToGrid w:val="0"/>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1）落实企业安全生产主体责任，制定各项安全生产管理制度，确定事故应急组织体系及职责，编制安全生产事故应急预案，并报政府应急管理部门备案。</w:t>
      </w:r>
    </w:p>
    <w:p>
      <w:pPr>
        <w:snapToGrid w:val="0"/>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2）建立本单位安全生产事故应急救援小组，并定期组织训练；配备必要的防护、救援器材和设备，定期进行检查和维护保养，并指定专人管理。</w:t>
      </w:r>
    </w:p>
    <w:p>
      <w:pPr>
        <w:snapToGrid w:val="0"/>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3）对职工进行安全生产事故应急救援知识培训，定期组织应急演练。</w:t>
      </w:r>
    </w:p>
    <w:p>
      <w:pPr>
        <w:snapToGrid w:val="0"/>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4）确定本单位的应急指挥人员，负责启动预案，组织指挥应急抢险。根据事故危害情况和事态发展趋势，做出扩大应急决定，并将事故相关信息立即报告应急、消防、公安等相关部门。</w:t>
      </w:r>
    </w:p>
    <w:p>
      <w:pPr>
        <w:snapToGrid w:val="0"/>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5）事故发生时，组织本单位职工</w:t>
      </w:r>
      <w:r>
        <w:rPr>
          <w:rFonts w:hint="eastAsia" w:ascii="仿宋" w:hAnsi="仿宋" w:eastAsia="仿宋" w:cs="仿宋"/>
          <w:color w:val="auto"/>
          <w:sz w:val="32"/>
          <w:szCs w:val="32"/>
          <w:lang w:val="en-US" w:eastAsia="zh-CN"/>
        </w:rPr>
        <w:t>做好初期处置工作和</w:t>
      </w:r>
      <w:r>
        <w:rPr>
          <w:rFonts w:hint="eastAsia" w:ascii="仿宋" w:hAnsi="仿宋" w:eastAsia="仿宋" w:cs="仿宋"/>
          <w:color w:val="auto"/>
          <w:sz w:val="32"/>
          <w:szCs w:val="32"/>
        </w:rPr>
        <w:t>疏散撤离工作，并协助做好经营场所周围群众的防护和撤离工作。</w:t>
      </w:r>
    </w:p>
    <w:p>
      <w:pPr>
        <w:snapToGrid w:val="0"/>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6）</w:t>
      </w:r>
      <w:r>
        <w:rPr>
          <w:rFonts w:hint="eastAsia" w:ascii="仿宋" w:hAnsi="仿宋" w:eastAsia="仿宋" w:cs="仿宋"/>
          <w:color w:val="auto"/>
          <w:sz w:val="32"/>
          <w:szCs w:val="32"/>
          <w:lang w:val="en-US" w:eastAsia="zh-CN"/>
        </w:rPr>
        <w:t>工贸行业生产安全事故</w:t>
      </w:r>
      <w:r>
        <w:rPr>
          <w:rFonts w:hint="eastAsia" w:ascii="仿宋" w:hAnsi="仿宋" w:eastAsia="仿宋" w:cs="仿宋"/>
          <w:color w:val="auto"/>
          <w:sz w:val="32"/>
          <w:szCs w:val="32"/>
        </w:rPr>
        <w:t>现场指挥部成立后，单位主要负责人接受现场指挥部统一指挥。</w:t>
      </w:r>
    </w:p>
    <w:p>
      <w:pPr>
        <w:snapToGrid w:val="0"/>
        <w:spacing w:line="360"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7）负责保护事故现场及相关证据，事故应急救援结束后配合有关部门及时查清事故原因及受损情况</w:t>
      </w:r>
      <w:r>
        <w:rPr>
          <w:rFonts w:hint="eastAsia" w:ascii="仿宋" w:hAnsi="仿宋" w:eastAsia="仿宋" w:cs="仿宋"/>
          <w:color w:val="auto"/>
          <w:sz w:val="32"/>
          <w:szCs w:val="32"/>
          <w:lang w:eastAsia="zh-CN"/>
        </w:rPr>
        <w:t>。</w:t>
      </w:r>
    </w:p>
    <w:p>
      <w:pPr>
        <w:snapToGrid w:val="0"/>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本预案中未涵盖的生产安全事故应急救援职责的其他有关单位，在应急状态下履行各自职责范围内的有关职能</w:t>
      </w:r>
      <w:r>
        <w:rPr>
          <w:rFonts w:hint="eastAsia" w:ascii="仿宋" w:hAnsi="仿宋" w:eastAsia="仿宋" w:cs="仿宋"/>
          <w:color w:val="auto"/>
          <w:sz w:val="32"/>
          <w:szCs w:val="32"/>
        </w:rPr>
        <w:t>。</w:t>
      </w:r>
    </w:p>
    <w:p>
      <w:pPr>
        <w:pStyle w:val="4"/>
        <w:pageBreakBefore w:val="0"/>
        <w:widowControl w:val="0"/>
        <w:kinsoku/>
        <w:wordWrap/>
        <w:overflowPunct/>
        <w:topLinePunct w:val="0"/>
        <w:autoSpaceDE/>
        <w:autoSpaceDN/>
        <w:bidi w:val="0"/>
        <w:adjustRightInd/>
        <w:snapToGrid/>
        <w:spacing w:before="0" w:after="0" w:line="360" w:lineRule="auto"/>
        <w:ind w:firstLine="640" w:firstLineChars="200"/>
        <w:textAlignment w:val="auto"/>
        <w:rPr>
          <w:rFonts w:hint="eastAsia" w:ascii="黑体" w:hAnsi="黑体" w:eastAsia="黑体" w:cs="黑体"/>
          <w:b w:val="0"/>
          <w:bCs w:val="0"/>
          <w:color w:val="auto"/>
          <w:sz w:val="32"/>
        </w:rPr>
      </w:pPr>
      <w:bookmarkStart w:id="15" w:name="_Toc10564"/>
      <w:r>
        <w:rPr>
          <w:rFonts w:hint="eastAsia" w:ascii="黑体" w:hAnsi="黑体" w:eastAsia="黑体" w:cs="黑体"/>
          <w:b w:val="0"/>
          <w:bCs w:val="0"/>
          <w:color w:val="auto"/>
          <w:sz w:val="32"/>
        </w:rPr>
        <w:t>2.4</w:t>
      </w:r>
      <w:r>
        <w:rPr>
          <w:rFonts w:hint="eastAsia" w:ascii="黑体" w:hAnsi="黑体" w:eastAsia="黑体" w:cs="黑体"/>
          <w:b w:val="0"/>
          <w:bCs w:val="0"/>
          <w:color w:val="auto"/>
          <w:sz w:val="32"/>
          <w:lang w:val="en-US" w:eastAsia="zh-CN"/>
        </w:rPr>
        <w:t xml:space="preserve"> </w:t>
      </w:r>
      <w:r>
        <w:rPr>
          <w:rFonts w:hint="eastAsia" w:ascii="黑体" w:hAnsi="黑体" w:eastAsia="黑体" w:cs="黑体"/>
          <w:b w:val="0"/>
          <w:bCs w:val="0"/>
          <w:color w:val="auto"/>
          <w:sz w:val="32"/>
        </w:rPr>
        <w:t>现场指挥部</w:t>
      </w:r>
      <w:bookmarkEnd w:id="15"/>
    </w:p>
    <w:p>
      <w:pPr>
        <w:snapToGrid w:val="0"/>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工贸行业生产安全事故应急指挥部根据事故实际情况，</w:t>
      </w:r>
      <w:r>
        <w:rPr>
          <w:rFonts w:hint="eastAsia" w:ascii="仿宋" w:hAnsi="仿宋" w:eastAsia="仿宋" w:cs="仿宋"/>
          <w:color w:val="auto"/>
          <w:sz w:val="32"/>
          <w:szCs w:val="32"/>
          <w:highlight w:val="none"/>
        </w:rPr>
        <w:t>适时</w:t>
      </w:r>
      <w:r>
        <w:rPr>
          <w:rFonts w:hint="eastAsia" w:ascii="仿宋" w:hAnsi="仿宋" w:eastAsia="仿宋" w:cs="仿宋"/>
          <w:color w:val="auto"/>
          <w:sz w:val="32"/>
          <w:szCs w:val="32"/>
        </w:rPr>
        <w:t>组建由新城区应急管理局牵头的现场指挥部，指挥协调各相关部门按照本预案确定的职责开展应急救援工作</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根据工作需要成立救援专业组（根据需要可做调整）:</w:t>
      </w:r>
    </w:p>
    <w:p>
      <w:pPr>
        <w:numPr>
          <w:ilvl w:val="0"/>
          <w:numId w:val="4"/>
        </w:numPr>
        <w:snapToGrid w:val="0"/>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指挥处置组：应急管理局牵头，</w:t>
      </w:r>
      <w:r>
        <w:rPr>
          <w:rFonts w:hint="eastAsia" w:ascii="仿宋" w:hAnsi="仿宋" w:eastAsia="仿宋" w:cs="仿宋"/>
          <w:color w:val="auto"/>
          <w:sz w:val="32"/>
          <w:szCs w:val="32"/>
          <w:lang w:val="en-US" w:eastAsia="zh-CN"/>
        </w:rPr>
        <w:t>成员包括</w:t>
      </w:r>
      <w:r>
        <w:rPr>
          <w:rFonts w:hint="eastAsia" w:ascii="仿宋_GB2312" w:hAnsi="仿宋_GB2312" w:eastAsia="仿宋_GB2312" w:cs="仿宋_GB2312"/>
          <w:color w:val="auto"/>
          <w:sz w:val="32"/>
          <w:szCs w:val="32"/>
        </w:rPr>
        <w:t>消防救援</w:t>
      </w:r>
      <w:r>
        <w:rPr>
          <w:rFonts w:hint="eastAsia" w:ascii="仿宋" w:hAnsi="仿宋" w:eastAsia="仿宋" w:cs="仿宋"/>
          <w:color w:val="auto"/>
          <w:sz w:val="32"/>
          <w:szCs w:val="32"/>
        </w:rPr>
        <w:t>大队、</w:t>
      </w:r>
      <w:r>
        <w:rPr>
          <w:rFonts w:hint="eastAsia" w:ascii="仿宋" w:hAnsi="仿宋" w:eastAsia="仿宋" w:cs="仿宋"/>
          <w:color w:val="auto"/>
          <w:sz w:val="32"/>
          <w:szCs w:val="32"/>
          <w:lang w:val="en-US" w:eastAsia="zh-CN"/>
        </w:rPr>
        <w:t>武装部、</w:t>
      </w:r>
      <w:r>
        <w:rPr>
          <w:rFonts w:hint="eastAsia" w:ascii="仿宋" w:hAnsi="仿宋" w:eastAsia="仿宋" w:cs="仿宋"/>
          <w:color w:val="auto"/>
          <w:sz w:val="32"/>
          <w:szCs w:val="32"/>
        </w:rPr>
        <w:t>公安</w:t>
      </w:r>
      <w:r>
        <w:rPr>
          <w:rFonts w:hint="eastAsia" w:ascii="仿宋" w:hAnsi="仿宋" w:eastAsia="仿宋" w:cs="仿宋"/>
          <w:color w:val="auto"/>
          <w:sz w:val="32"/>
          <w:szCs w:val="32"/>
          <w:lang w:val="en-US" w:eastAsia="zh-CN"/>
        </w:rPr>
        <w:t>分</w:t>
      </w:r>
      <w:r>
        <w:rPr>
          <w:rFonts w:hint="eastAsia" w:ascii="仿宋" w:hAnsi="仿宋" w:eastAsia="仿宋" w:cs="仿宋"/>
          <w:color w:val="auto"/>
          <w:sz w:val="32"/>
          <w:szCs w:val="32"/>
        </w:rPr>
        <w:t>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生态环境分局</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处置力量</w:t>
      </w:r>
      <w:r>
        <w:rPr>
          <w:rFonts w:hint="eastAsia" w:ascii="仿宋_GB2312" w:hAnsi="仿宋_GB2312" w:eastAsia="仿宋_GB2312" w:cs="仿宋_GB2312"/>
          <w:color w:val="auto"/>
          <w:sz w:val="32"/>
          <w:szCs w:val="32"/>
        </w:rPr>
        <w:t>包括消防救援</w:t>
      </w:r>
      <w:r>
        <w:rPr>
          <w:rFonts w:hint="eastAsia" w:ascii="仿宋_GB2312" w:hAnsi="仿宋_GB2312" w:eastAsia="仿宋_GB2312" w:cs="仿宋_GB2312"/>
          <w:color w:val="auto"/>
          <w:sz w:val="32"/>
          <w:szCs w:val="32"/>
          <w:lang w:val="en-US" w:eastAsia="zh-CN"/>
        </w:rPr>
        <w:t>大</w:t>
      </w:r>
      <w:r>
        <w:rPr>
          <w:rFonts w:hint="eastAsia" w:ascii="仿宋_GB2312" w:hAnsi="仿宋_GB2312" w:eastAsia="仿宋_GB2312" w:cs="仿宋_GB2312"/>
          <w:color w:val="auto"/>
          <w:sz w:val="32"/>
          <w:szCs w:val="32"/>
        </w:rPr>
        <w:t>队和企业消防队伍，并安排专家参加</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主要职责是</w:t>
      </w:r>
      <w:r>
        <w:rPr>
          <w:rFonts w:hint="eastAsia" w:ascii="仿宋" w:hAnsi="仿宋" w:eastAsia="仿宋" w:cs="仿宋"/>
          <w:bCs/>
          <w:color w:val="auto"/>
          <w:kern w:val="2"/>
          <w:sz w:val="32"/>
          <w:szCs w:val="32"/>
        </w:rPr>
        <w:t>负责人员搜救及综合抢险救援工作</w:t>
      </w:r>
      <w:r>
        <w:rPr>
          <w:rFonts w:hint="eastAsia" w:ascii="仿宋" w:hAnsi="仿宋" w:eastAsia="仿宋" w:cs="仿宋"/>
          <w:bCs/>
          <w:color w:val="auto"/>
          <w:kern w:val="2"/>
          <w:sz w:val="32"/>
          <w:szCs w:val="32"/>
          <w:lang w:eastAsia="zh-CN"/>
        </w:rPr>
        <w:t>。</w:t>
      </w:r>
    </w:p>
    <w:p>
      <w:pPr>
        <w:snapToGrid w:val="0"/>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（2）危险源控制组：应急管理局牵头，</w:t>
      </w:r>
      <w:r>
        <w:rPr>
          <w:rFonts w:hint="eastAsia" w:ascii="仿宋" w:hAnsi="仿宋" w:eastAsia="仿宋" w:cs="仿宋"/>
          <w:color w:val="auto"/>
          <w:sz w:val="32"/>
          <w:szCs w:val="32"/>
          <w:lang w:val="en-US" w:eastAsia="zh-CN"/>
        </w:rPr>
        <w:t>成员包括</w:t>
      </w:r>
      <w:r>
        <w:rPr>
          <w:rFonts w:hint="eastAsia" w:ascii="仿宋" w:hAnsi="仿宋" w:eastAsia="仿宋" w:cs="仿宋"/>
          <w:color w:val="auto"/>
          <w:sz w:val="32"/>
          <w:szCs w:val="32"/>
        </w:rPr>
        <w:t>消防救援大队</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公安</w:t>
      </w:r>
      <w:r>
        <w:rPr>
          <w:rFonts w:hint="eastAsia" w:ascii="仿宋" w:hAnsi="仿宋" w:eastAsia="仿宋" w:cs="仿宋"/>
          <w:color w:val="auto"/>
          <w:sz w:val="32"/>
          <w:szCs w:val="32"/>
          <w:lang w:val="en-US" w:eastAsia="zh-CN"/>
        </w:rPr>
        <w:t>分</w:t>
      </w:r>
      <w:r>
        <w:rPr>
          <w:rFonts w:hint="eastAsia" w:ascii="仿宋" w:hAnsi="仿宋" w:eastAsia="仿宋" w:cs="仿宋"/>
          <w:color w:val="auto"/>
          <w:sz w:val="32"/>
          <w:szCs w:val="32"/>
        </w:rPr>
        <w:t>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生态环境分局、住建局、事故单位行业主管部门、镇（</w:t>
      </w:r>
      <w:r>
        <w:rPr>
          <w:rFonts w:hint="eastAsia" w:ascii="仿宋" w:hAnsi="仿宋" w:eastAsia="仿宋" w:cs="仿宋"/>
          <w:color w:val="auto"/>
          <w:sz w:val="32"/>
          <w:szCs w:val="32"/>
        </w:rPr>
        <w:t>街道</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办事处、</w:t>
      </w:r>
      <w:r>
        <w:rPr>
          <w:rFonts w:hint="eastAsia" w:ascii="仿宋" w:hAnsi="仿宋" w:eastAsia="仿宋" w:cs="仿宋"/>
          <w:color w:val="auto"/>
          <w:sz w:val="32"/>
          <w:szCs w:val="32"/>
          <w:lang w:val="en-US" w:eastAsia="zh-CN"/>
        </w:rPr>
        <w:t>区域服务中心、事故单位</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主要职责是</w:t>
      </w:r>
      <w:r>
        <w:rPr>
          <w:rFonts w:hint="eastAsia" w:ascii="仿宋" w:hAnsi="仿宋" w:eastAsia="仿宋" w:cs="仿宋"/>
          <w:color w:val="auto"/>
          <w:sz w:val="32"/>
          <w:szCs w:val="32"/>
        </w:rPr>
        <w:t>负责在紧急状态下的现场抢险作业，及时控制危险源。</w:t>
      </w:r>
    </w:p>
    <w:p>
      <w:pPr>
        <w:snapToGrid w:val="0"/>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（3）社会面控制及安全疏散组：</w:t>
      </w:r>
      <w:r>
        <w:rPr>
          <w:rFonts w:hint="eastAsia" w:ascii="仿宋" w:hAnsi="仿宋" w:eastAsia="仿宋" w:cs="仿宋"/>
          <w:color w:val="auto"/>
          <w:sz w:val="32"/>
          <w:szCs w:val="32"/>
          <w:lang w:val="en-US" w:eastAsia="zh-CN"/>
        </w:rPr>
        <w:t>公安分局</w:t>
      </w:r>
      <w:r>
        <w:rPr>
          <w:rFonts w:hint="eastAsia" w:ascii="仿宋" w:hAnsi="仿宋" w:eastAsia="仿宋" w:cs="仿宋"/>
          <w:color w:val="auto"/>
          <w:sz w:val="32"/>
          <w:szCs w:val="32"/>
        </w:rPr>
        <w:t>牵头</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成员包括</w:t>
      </w:r>
      <w:r>
        <w:rPr>
          <w:rFonts w:hint="eastAsia" w:ascii="仿宋" w:hAnsi="仿宋" w:eastAsia="仿宋" w:cs="仿宋"/>
          <w:color w:val="auto"/>
          <w:sz w:val="32"/>
          <w:szCs w:val="32"/>
        </w:rPr>
        <w:t>交管大队、</w:t>
      </w:r>
      <w:r>
        <w:rPr>
          <w:rFonts w:hint="eastAsia" w:ascii="仿宋" w:hAnsi="仿宋" w:eastAsia="仿宋" w:cs="仿宋"/>
          <w:color w:val="auto"/>
          <w:sz w:val="32"/>
          <w:szCs w:val="32"/>
          <w:lang w:val="en-US" w:eastAsia="zh-CN"/>
        </w:rPr>
        <w:t>镇（</w:t>
      </w:r>
      <w:r>
        <w:rPr>
          <w:rFonts w:hint="eastAsia" w:ascii="仿宋" w:hAnsi="仿宋" w:eastAsia="仿宋" w:cs="仿宋"/>
          <w:color w:val="auto"/>
          <w:sz w:val="32"/>
          <w:szCs w:val="32"/>
        </w:rPr>
        <w:t>街道</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办事处、</w:t>
      </w:r>
      <w:r>
        <w:rPr>
          <w:rFonts w:hint="eastAsia" w:ascii="仿宋" w:hAnsi="仿宋" w:eastAsia="仿宋" w:cs="仿宋"/>
          <w:color w:val="auto"/>
          <w:sz w:val="32"/>
          <w:szCs w:val="32"/>
          <w:lang w:val="en-US" w:eastAsia="zh-CN"/>
        </w:rPr>
        <w:t>区域服务中心、</w:t>
      </w:r>
      <w:r>
        <w:rPr>
          <w:rFonts w:hint="eastAsia" w:ascii="仿宋" w:hAnsi="仿宋" w:eastAsia="仿宋" w:cs="仿宋"/>
          <w:color w:val="auto"/>
          <w:sz w:val="32"/>
          <w:szCs w:val="32"/>
        </w:rPr>
        <w:t>公安</w:t>
      </w:r>
      <w:r>
        <w:rPr>
          <w:rFonts w:hint="eastAsia" w:ascii="仿宋" w:hAnsi="仿宋" w:eastAsia="仿宋" w:cs="仿宋"/>
          <w:color w:val="auto"/>
          <w:sz w:val="32"/>
          <w:szCs w:val="32"/>
          <w:lang w:val="en-US" w:eastAsia="zh-CN"/>
        </w:rPr>
        <w:t>分</w:t>
      </w:r>
      <w:r>
        <w:rPr>
          <w:rFonts w:hint="eastAsia" w:ascii="仿宋" w:hAnsi="仿宋" w:eastAsia="仿宋" w:cs="仿宋"/>
          <w:color w:val="auto"/>
          <w:sz w:val="32"/>
          <w:szCs w:val="32"/>
        </w:rPr>
        <w:t>局和事故单位。</w:t>
      </w:r>
      <w:r>
        <w:rPr>
          <w:rFonts w:hint="eastAsia" w:ascii="仿宋" w:hAnsi="仿宋" w:eastAsia="仿宋" w:cs="仿宋"/>
          <w:color w:val="auto"/>
          <w:sz w:val="32"/>
          <w:szCs w:val="32"/>
          <w:lang w:val="en-US" w:eastAsia="zh-CN"/>
        </w:rPr>
        <w:t>主要职责是</w:t>
      </w:r>
      <w:r>
        <w:rPr>
          <w:rFonts w:hint="eastAsia" w:ascii="仿宋" w:hAnsi="仿宋" w:eastAsia="仿宋" w:cs="仿宋"/>
          <w:color w:val="auto"/>
          <w:sz w:val="32"/>
          <w:szCs w:val="32"/>
        </w:rPr>
        <w:t>负责组织协调抢险救援现场警戒线设置、交通疏导、人员控制和社会治安秩序维护</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对现场及周围人员进行防护指导、人员疏散及周围物资转移等工作。</w:t>
      </w:r>
    </w:p>
    <w:p>
      <w:pPr>
        <w:snapToGrid w:val="0"/>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（4）后勤保障组：镇</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街道</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区域服务中心</w:t>
      </w:r>
      <w:r>
        <w:rPr>
          <w:rFonts w:hint="eastAsia" w:ascii="仿宋" w:hAnsi="仿宋" w:eastAsia="仿宋" w:cs="仿宋"/>
          <w:color w:val="auto"/>
          <w:sz w:val="32"/>
          <w:szCs w:val="32"/>
        </w:rPr>
        <w:t>牵头</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成员包括民政局、财政局。主要职责是</w:t>
      </w:r>
      <w:r>
        <w:rPr>
          <w:rFonts w:hint="eastAsia" w:ascii="仿宋" w:hAnsi="仿宋" w:eastAsia="仿宋" w:cs="仿宋"/>
          <w:color w:val="auto"/>
          <w:sz w:val="32"/>
          <w:szCs w:val="32"/>
        </w:rPr>
        <w:t>负责协调组织设立现场指挥部办公场所，为抢险救援工作人员提供生活后勤保障，安置事故伤亡人员家属。</w:t>
      </w:r>
    </w:p>
    <w:p>
      <w:pPr>
        <w:snapToGrid w:val="0"/>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（5）医疗救护组：</w:t>
      </w:r>
      <w:r>
        <w:rPr>
          <w:rFonts w:hint="eastAsia" w:ascii="仿宋" w:hAnsi="仿宋" w:eastAsia="仿宋" w:cs="仿宋"/>
          <w:color w:val="auto"/>
          <w:sz w:val="32"/>
          <w:szCs w:val="32"/>
          <w:lang w:eastAsia="zh-CN"/>
        </w:rPr>
        <w:t>卫健委</w:t>
      </w:r>
      <w:r>
        <w:rPr>
          <w:rFonts w:hint="eastAsia" w:ascii="仿宋" w:hAnsi="仿宋" w:eastAsia="仿宋" w:cs="仿宋"/>
          <w:color w:val="auto"/>
          <w:sz w:val="32"/>
          <w:szCs w:val="32"/>
        </w:rPr>
        <w:t>牵头</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主要职责是</w:t>
      </w:r>
      <w:r>
        <w:rPr>
          <w:rFonts w:hint="eastAsia" w:ascii="仿宋_GB2312" w:hAnsi="仿宋_GB2312" w:eastAsia="仿宋_GB2312" w:cs="仿宋_GB2312"/>
          <w:color w:val="auto"/>
          <w:sz w:val="32"/>
          <w:szCs w:val="32"/>
        </w:rPr>
        <w:t>组织医疗救援队伍在做好防护的前提下对伤员进行现场医疗急救、转运、院内治疗等工作</w:t>
      </w:r>
      <w:r>
        <w:rPr>
          <w:rFonts w:hint="eastAsia" w:ascii="仿宋" w:hAnsi="仿宋" w:eastAsia="仿宋" w:cs="仿宋"/>
          <w:color w:val="auto"/>
          <w:sz w:val="32"/>
          <w:szCs w:val="32"/>
        </w:rPr>
        <w:t>。</w:t>
      </w:r>
    </w:p>
    <w:p>
      <w:pPr>
        <w:snapToGrid w:val="0"/>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（6）综合信息组：应急管理局牵头，</w:t>
      </w:r>
      <w:r>
        <w:rPr>
          <w:rFonts w:hint="eastAsia" w:ascii="仿宋" w:hAnsi="仿宋" w:eastAsia="仿宋" w:cs="仿宋"/>
          <w:color w:val="auto"/>
          <w:sz w:val="32"/>
          <w:szCs w:val="32"/>
          <w:lang w:val="en-US" w:eastAsia="zh-CN"/>
        </w:rPr>
        <w:t>成员包括事故单位行业主管部门、镇（</w:t>
      </w:r>
      <w:r>
        <w:rPr>
          <w:rFonts w:hint="eastAsia" w:ascii="仿宋" w:hAnsi="仿宋" w:eastAsia="仿宋" w:cs="仿宋"/>
          <w:color w:val="auto"/>
          <w:sz w:val="32"/>
          <w:szCs w:val="32"/>
        </w:rPr>
        <w:t>街道</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办事处、</w:t>
      </w:r>
      <w:r>
        <w:rPr>
          <w:rFonts w:hint="eastAsia" w:ascii="仿宋" w:hAnsi="仿宋" w:eastAsia="仿宋" w:cs="仿宋"/>
          <w:color w:val="auto"/>
          <w:sz w:val="32"/>
          <w:szCs w:val="32"/>
          <w:lang w:val="en-US" w:eastAsia="zh-CN"/>
        </w:rPr>
        <w:t>区域服务中心、事故单位。主要职责是</w:t>
      </w:r>
      <w:r>
        <w:rPr>
          <w:rFonts w:hint="eastAsia" w:ascii="仿宋" w:hAnsi="仿宋" w:eastAsia="仿宋" w:cs="仿宋"/>
          <w:color w:val="auto"/>
          <w:sz w:val="32"/>
          <w:szCs w:val="32"/>
        </w:rPr>
        <w:t>负责向上级有关部门报送事故相关信息，与有关部门、镇</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街道</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区域服务中心</w:t>
      </w:r>
      <w:r>
        <w:rPr>
          <w:rFonts w:hint="eastAsia" w:ascii="仿宋" w:hAnsi="仿宋" w:eastAsia="仿宋" w:cs="仿宋"/>
          <w:color w:val="auto"/>
          <w:sz w:val="32"/>
          <w:szCs w:val="32"/>
        </w:rPr>
        <w:t>做好事故信息通报和沟通工作。</w:t>
      </w:r>
    </w:p>
    <w:p>
      <w:pPr>
        <w:snapToGrid w:val="0"/>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（7）新闻发布组：宣传部牵头，</w:t>
      </w:r>
      <w:r>
        <w:rPr>
          <w:rFonts w:hint="eastAsia" w:ascii="仿宋" w:hAnsi="仿宋" w:eastAsia="仿宋" w:cs="仿宋"/>
          <w:color w:val="auto"/>
          <w:sz w:val="32"/>
          <w:szCs w:val="32"/>
          <w:lang w:val="en-US" w:eastAsia="zh-CN"/>
        </w:rPr>
        <w:t>成员包括应急管理局、行业主管部门、镇（</w:t>
      </w:r>
      <w:r>
        <w:rPr>
          <w:rFonts w:hint="eastAsia" w:ascii="仿宋" w:hAnsi="仿宋" w:eastAsia="仿宋" w:cs="仿宋"/>
          <w:color w:val="auto"/>
          <w:sz w:val="32"/>
          <w:szCs w:val="32"/>
        </w:rPr>
        <w:t>街道</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办事处、</w:t>
      </w:r>
      <w:r>
        <w:rPr>
          <w:rFonts w:hint="eastAsia" w:ascii="仿宋" w:hAnsi="仿宋" w:eastAsia="仿宋" w:cs="仿宋"/>
          <w:color w:val="auto"/>
          <w:sz w:val="32"/>
          <w:szCs w:val="32"/>
          <w:lang w:val="en-US" w:eastAsia="zh-CN"/>
        </w:rPr>
        <w:t>区域服务中心、事故单位。</w:t>
      </w:r>
      <w:r>
        <w:rPr>
          <w:rFonts w:hint="eastAsia" w:ascii="仿宋" w:hAnsi="仿宋" w:eastAsia="仿宋" w:cs="仿宋"/>
          <w:color w:val="auto"/>
          <w:sz w:val="32"/>
          <w:szCs w:val="32"/>
        </w:rPr>
        <w:t>负责应急救援工作的新闻宣传、信息发布、舆论引导、舆情应对等工作。</w:t>
      </w:r>
    </w:p>
    <w:p>
      <w:pPr>
        <w:snapToGrid w:val="0"/>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（8）环境监测组：生态环境分局</w:t>
      </w:r>
      <w:r>
        <w:rPr>
          <w:rFonts w:hint="eastAsia" w:ascii="仿宋" w:hAnsi="仿宋" w:eastAsia="仿宋" w:cs="仿宋"/>
          <w:color w:val="auto"/>
          <w:sz w:val="32"/>
          <w:szCs w:val="32"/>
          <w:lang w:val="en-US" w:eastAsia="zh-CN"/>
        </w:rPr>
        <w:t>牵头，</w:t>
      </w:r>
      <w:r>
        <w:rPr>
          <w:rFonts w:hint="eastAsia" w:ascii="仿宋_GB2312" w:hAnsi="仿宋_GB2312" w:eastAsia="仿宋_GB2312" w:cs="仿宋_GB2312"/>
          <w:sz w:val="32"/>
          <w:szCs w:val="32"/>
        </w:rPr>
        <w:t>主要职责是负责对事故现场周边环境的实时监测，提供并分析监测数据；协助相关部门实施污染处置；监督事故中产生的危险废物无害化处置</w:t>
      </w:r>
      <w:r>
        <w:rPr>
          <w:rFonts w:hint="eastAsia" w:ascii="仿宋" w:hAnsi="仿宋" w:eastAsia="仿宋" w:cs="仿宋"/>
          <w:color w:val="auto"/>
          <w:sz w:val="32"/>
          <w:szCs w:val="32"/>
        </w:rPr>
        <w:t>。</w:t>
      </w:r>
    </w:p>
    <w:p>
      <w:pPr>
        <w:pStyle w:val="4"/>
        <w:pageBreakBefore w:val="0"/>
        <w:widowControl w:val="0"/>
        <w:kinsoku/>
        <w:wordWrap/>
        <w:overflowPunct/>
        <w:topLinePunct w:val="0"/>
        <w:autoSpaceDE/>
        <w:autoSpaceDN/>
        <w:bidi w:val="0"/>
        <w:adjustRightInd/>
        <w:snapToGrid/>
        <w:spacing w:before="0" w:after="0" w:line="360" w:lineRule="auto"/>
        <w:ind w:firstLine="640" w:firstLineChars="200"/>
        <w:textAlignment w:val="auto"/>
        <w:rPr>
          <w:rFonts w:hint="eastAsia" w:ascii="黑体" w:hAnsi="黑体" w:eastAsia="黑体" w:cs="黑体"/>
          <w:b w:val="0"/>
          <w:bCs w:val="0"/>
          <w:color w:val="auto"/>
          <w:sz w:val="32"/>
        </w:rPr>
      </w:pPr>
      <w:bookmarkStart w:id="16" w:name="_Toc17678"/>
      <w:r>
        <w:rPr>
          <w:rFonts w:hint="eastAsia" w:ascii="黑体" w:hAnsi="黑体" w:eastAsia="黑体" w:cs="黑体"/>
          <w:b w:val="0"/>
          <w:bCs w:val="0"/>
          <w:color w:val="auto"/>
          <w:sz w:val="32"/>
        </w:rPr>
        <w:t>2.5</w:t>
      </w:r>
      <w:r>
        <w:rPr>
          <w:rFonts w:hint="eastAsia" w:ascii="黑体" w:hAnsi="黑体" w:eastAsia="黑体" w:cs="黑体"/>
          <w:b w:val="0"/>
          <w:bCs w:val="0"/>
          <w:color w:val="auto"/>
          <w:sz w:val="32"/>
          <w:lang w:val="en-US" w:eastAsia="zh-CN"/>
        </w:rPr>
        <w:t xml:space="preserve"> </w:t>
      </w:r>
      <w:r>
        <w:rPr>
          <w:rFonts w:hint="eastAsia" w:ascii="黑体" w:hAnsi="黑体" w:eastAsia="黑体" w:cs="黑体"/>
          <w:b w:val="0"/>
          <w:bCs w:val="0"/>
          <w:color w:val="auto"/>
          <w:sz w:val="32"/>
        </w:rPr>
        <w:t>其他救援力量及职责</w:t>
      </w:r>
      <w:bookmarkEnd w:id="16"/>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2"/>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2.5.1</w:t>
      </w:r>
      <w:r>
        <w:rPr>
          <w:rFonts w:hint="eastAsia" w:ascii="仿宋" w:hAnsi="仿宋" w:eastAsia="仿宋" w:cs="仿宋"/>
          <w:b w:val="0"/>
          <w:bCs w:val="0"/>
          <w:color w:val="auto"/>
          <w:sz w:val="32"/>
          <w:szCs w:val="32"/>
          <w:lang w:val="en-US" w:eastAsia="zh-CN"/>
        </w:rPr>
        <w:t xml:space="preserve"> </w:t>
      </w:r>
      <w:r>
        <w:rPr>
          <w:rFonts w:hint="eastAsia" w:ascii="仿宋" w:hAnsi="仿宋" w:eastAsia="仿宋" w:cs="仿宋"/>
          <w:b w:val="0"/>
          <w:bCs w:val="0"/>
          <w:color w:val="auto"/>
          <w:sz w:val="32"/>
          <w:szCs w:val="32"/>
        </w:rPr>
        <w:t>专业应急救援队伍</w:t>
      </w:r>
    </w:p>
    <w:p>
      <w:pPr>
        <w:snapToGrid w:val="0"/>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专业应急救援队伍是指</w:t>
      </w:r>
      <w:r>
        <w:rPr>
          <w:rFonts w:hint="eastAsia" w:ascii="仿宋" w:hAnsi="仿宋" w:eastAsia="仿宋" w:cs="仿宋"/>
          <w:color w:val="auto"/>
          <w:sz w:val="32"/>
          <w:szCs w:val="32"/>
          <w:lang w:val="en-US" w:eastAsia="zh-CN"/>
        </w:rPr>
        <w:t>消防救援大队、应急管理局</w:t>
      </w:r>
      <w:r>
        <w:rPr>
          <w:rFonts w:hint="eastAsia" w:ascii="仿宋" w:hAnsi="仿宋" w:eastAsia="仿宋" w:cs="仿宋"/>
          <w:color w:val="auto"/>
          <w:sz w:val="32"/>
          <w:szCs w:val="32"/>
        </w:rPr>
        <w:t>、医疗机构，以及区水、电、气、热、市政等公用事业单位的专业抢险队伍，在工贸行业生产安全事故应急救援中，接受工贸行业生产安全事故应急指挥部的统一领导，发挥专业抢险作用。</w:t>
      </w:r>
    </w:p>
    <w:p>
      <w:pPr>
        <w:snapToGrid w:val="0"/>
        <w:spacing w:line="360" w:lineRule="auto"/>
        <w:ind w:firstLine="640" w:firstLineChars="20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2.5.2</w:t>
      </w:r>
      <w:r>
        <w:rPr>
          <w:rFonts w:hint="eastAsia" w:ascii="仿宋" w:hAnsi="仿宋" w:eastAsia="仿宋" w:cs="仿宋"/>
          <w:b w:val="0"/>
          <w:bCs w:val="0"/>
          <w:color w:val="auto"/>
          <w:sz w:val="32"/>
          <w:szCs w:val="32"/>
          <w:lang w:val="en-US" w:eastAsia="zh-CN"/>
        </w:rPr>
        <w:t xml:space="preserve"> </w:t>
      </w:r>
      <w:r>
        <w:rPr>
          <w:rFonts w:hint="eastAsia" w:ascii="仿宋" w:hAnsi="仿宋" w:eastAsia="仿宋" w:cs="仿宋"/>
          <w:b w:val="0"/>
          <w:bCs w:val="0"/>
          <w:color w:val="auto"/>
          <w:sz w:val="32"/>
          <w:szCs w:val="32"/>
        </w:rPr>
        <w:t>企业应急救援队伍</w:t>
      </w:r>
    </w:p>
    <w:p>
      <w:pPr>
        <w:snapToGrid w:val="0"/>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企业应急救援队伍是指事故发生单位针对本单位生产安全事故的预警和处置而组建的救援队伍。在工贸行业生产安全事故应急抢险中，负责事故前期应急；在现场指挥部成立后，协助政府抢险救援。</w:t>
      </w:r>
    </w:p>
    <w:p>
      <w:pPr>
        <w:snapToGrid w:val="0"/>
        <w:spacing w:line="360" w:lineRule="auto"/>
        <w:ind w:firstLine="640" w:firstLineChars="20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2.5.3</w:t>
      </w:r>
      <w:r>
        <w:rPr>
          <w:rFonts w:hint="eastAsia" w:ascii="仿宋" w:hAnsi="仿宋" w:eastAsia="仿宋" w:cs="仿宋"/>
          <w:b w:val="0"/>
          <w:bCs w:val="0"/>
          <w:color w:val="auto"/>
          <w:sz w:val="32"/>
          <w:szCs w:val="32"/>
          <w:lang w:val="en-US" w:eastAsia="zh-CN"/>
        </w:rPr>
        <w:t xml:space="preserve"> </w:t>
      </w:r>
      <w:r>
        <w:rPr>
          <w:rFonts w:hint="eastAsia" w:ascii="仿宋" w:hAnsi="仿宋" w:eastAsia="仿宋" w:cs="仿宋"/>
          <w:b w:val="0"/>
          <w:bCs w:val="0"/>
          <w:color w:val="auto"/>
          <w:sz w:val="32"/>
          <w:szCs w:val="32"/>
        </w:rPr>
        <w:t>社会力量</w:t>
      </w:r>
    </w:p>
    <w:p>
      <w:pPr>
        <w:snapToGrid w:val="0"/>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社会力量是指相关企业中对某一类工贸行业生产安全事故有专业处置能力的专业抢险队伍，或具有一定应急知识和救援能力，在应急处置过程中能够担当一定工作任务的团体或个人。社会力量在应急工作中服从工贸行业生产安全事故应急指挥部的统一指挥和调度。</w:t>
      </w:r>
    </w:p>
    <w:p>
      <w:pPr>
        <w:snapToGrid w:val="0"/>
        <w:spacing w:line="360" w:lineRule="auto"/>
        <w:ind w:firstLine="640" w:firstLineChars="20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2.5.4</w:t>
      </w:r>
      <w:r>
        <w:rPr>
          <w:rFonts w:hint="eastAsia" w:ascii="仿宋" w:hAnsi="仿宋" w:eastAsia="仿宋" w:cs="仿宋"/>
          <w:b w:val="0"/>
          <w:bCs w:val="0"/>
          <w:color w:val="auto"/>
          <w:sz w:val="32"/>
          <w:szCs w:val="32"/>
          <w:lang w:val="en-US" w:eastAsia="zh-CN"/>
        </w:rPr>
        <w:t xml:space="preserve"> </w:t>
      </w:r>
      <w:r>
        <w:rPr>
          <w:rFonts w:hint="eastAsia" w:ascii="仿宋" w:hAnsi="仿宋" w:eastAsia="仿宋" w:cs="仿宋"/>
          <w:b w:val="0"/>
          <w:bCs w:val="0"/>
          <w:color w:val="auto"/>
          <w:sz w:val="32"/>
          <w:szCs w:val="32"/>
        </w:rPr>
        <w:t>专家组</w:t>
      </w:r>
    </w:p>
    <w:p>
      <w:pPr>
        <w:snapToGrid w:val="0"/>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当发生</w:t>
      </w:r>
      <w:r>
        <w:rPr>
          <w:rFonts w:hint="eastAsia" w:ascii="仿宋" w:hAnsi="仿宋" w:eastAsia="仿宋" w:cs="仿宋"/>
          <w:color w:val="auto"/>
          <w:sz w:val="32"/>
          <w:szCs w:val="32"/>
          <w:lang w:eastAsia="zh-CN"/>
        </w:rPr>
        <w:t>工贸行业</w:t>
      </w:r>
      <w:r>
        <w:rPr>
          <w:rFonts w:hint="eastAsia" w:ascii="仿宋" w:hAnsi="仿宋" w:eastAsia="仿宋" w:cs="仿宋"/>
          <w:color w:val="auto"/>
          <w:sz w:val="32"/>
          <w:szCs w:val="32"/>
        </w:rPr>
        <w:t>生产安全事故或隐患的情况下，根据应急处置工作需要，生产安全事故应急指挥部办公室成立</w:t>
      </w:r>
      <w:r>
        <w:rPr>
          <w:rFonts w:hint="eastAsia" w:ascii="仿宋" w:hAnsi="仿宋" w:eastAsia="仿宋" w:cs="仿宋"/>
          <w:color w:val="auto"/>
          <w:sz w:val="32"/>
          <w:szCs w:val="32"/>
          <w:lang w:eastAsia="zh-CN"/>
        </w:rPr>
        <w:t>工贸行业</w:t>
      </w:r>
      <w:r>
        <w:rPr>
          <w:rFonts w:hint="eastAsia" w:ascii="仿宋" w:hAnsi="仿宋" w:eastAsia="仿宋" w:cs="仿宋"/>
          <w:color w:val="auto"/>
          <w:sz w:val="32"/>
          <w:szCs w:val="32"/>
        </w:rPr>
        <w:t>生产安全事故应急专家组。</w:t>
      </w:r>
    </w:p>
    <w:p>
      <w:pPr>
        <w:snapToGrid w:val="0"/>
        <w:spacing w:line="360" w:lineRule="auto"/>
        <w:ind w:firstLine="640" w:firstLineChars="200"/>
        <w:rPr>
          <w:rFonts w:hint="eastAsia" w:ascii="仿宋" w:hAnsi="仿宋" w:eastAsia="仿宋" w:cs="仿宋"/>
          <w:color w:val="auto"/>
          <w:sz w:val="32"/>
          <w:szCs w:val="32"/>
        </w:rPr>
      </w:pPr>
      <w:bookmarkStart w:id="17" w:name="_Toc1197"/>
      <w:bookmarkStart w:id="18" w:name="_Toc27257"/>
      <w:r>
        <w:rPr>
          <w:rFonts w:hint="eastAsia" w:ascii="仿宋" w:hAnsi="仿宋" w:eastAsia="仿宋" w:cs="仿宋"/>
          <w:color w:val="auto"/>
          <w:sz w:val="32"/>
          <w:szCs w:val="32"/>
        </w:rPr>
        <w:t>专家组的职责包括：</w:t>
      </w:r>
    </w:p>
    <w:p>
      <w:pPr>
        <w:snapToGrid w:val="0"/>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预警会商，提出事故防范措施的建议；</w:t>
      </w:r>
    </w:p>
    <w:p>
      <w:pPr>
        <w:snapToGrid w:val="0"/>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研究分析事故信息、灾害情况的演变；</w:t>
      </w:r>
    </w:p>
    <w:p>
      <w:pPr>
        <w:snapToGrid w:val="0"/>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协助制定处置和救援的行动方案；</w:t>
      </w:r>
    </w:p>
    <w:p>
      <w:pPr>
        <w:snapToGrid w:val="0"/>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为应急指挥决策提供</w:t>
      </w:r>
      <w:r>
        <w:rPr>
          <w:rFonts w:hint="eastAsia" w:ascii="仿宋" w:hAnsi="仿宋" w:eastAsia="仿宋" w:cs="仿宋"/>
          <w:color w:val="auto"/>
          <w:sz w:val="32"/>
          <w:szCs w:val="32"/>
          <w:lang w:val="en-US" w:eastAsia="zh-CN"/>
        </w:rPr>
        <w:t>技术支持</w:t>
      </w:r>
      <w:r>
        <w:rPr>
          <w:rFonts w:hint="eastAsia" w:ascii="仿宋" w:hAnsi="仿宋" w:eastAsia="仿宋" w:cs="仿宋"/>
          <w:color w:val="auto"/>
          <w:sz w:val="32"/>
          <w:szCs w:val="32"/>
        </w:rPr>
        <w:t>和建议；</w:t>
      </w:r>
    </w:p>
    <w:p>
      <w:pPr>
        <w:snapToGrid w:val="0"/>
        <w:spacing w:line="360" w:lineRule="auto"/>
        <w:ind w:firstLine="640" w:firstLineChars="200"/>
        <w:rPr>
          <w:rFonts w:hint="eastAsia" w:ascii="仿宋_GB2312" w:hAnsi="仿宋_GB2312" w:eastAsia="仿宋_GB2312" w:cs="仿宋_GB2312"/>
          <w:color w:val="auto"/>
          <w:sz w:val="32"/>
          <w:szCs w:val="32"/>
          <w:lang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生产安全事故应急指挥部的其它专家辅助工作</w:t>
      </w:r>
      <w:r>
        <w:rPr>
          <w:rFonts w:hint="eastAsia" w:ascii="仿宋" w:hAnsi="仿宋" w:eastAsia="仿宋" w:cs="仿宋"/>
          <w:color w:val="auto"/>
          <w:sz w:val="32"/>
          <w:szCs w:val="32"/>
          <w:lang w:eastAsia="zh-CN"/>
        </w:rPr>
        <w:t>。</w:t>
      </w:r>
    </w:p>
    <w:p>
      <w:pPr>
        <w:pStyle w:val="3"/>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黑体" w:hAnsi="黑体" w:eastAsia="黑体" w:cs="黑体"/>
          <w:b w:val="0"/>
          <w:bCs/>
          <w:color w:val="auto"/>
        </w:rPr>
      </w:pPr>
      <w:bookmarkStart w:id="19" w:name="_Toc32608"/>
      <w:r>
        <w:rPr>
          <w:rFonts w:hint="eastAsia" w:ascii="黑体" w:hAnsi="黑体" w:eastAsia="黑体" w:cs="黑体"/>
          <w:b w:val="0"/>
          <w:bCs/>
          <w:color w:val="auto"/>
        </w:rPr>
        <w:t>3</w:t>
      </w:r>
      <w:bookmarkEnd w:id="17"/>
      <w:r>
        <w:rPr>
          <w:rFonts w:hint="eastAsia" w:ascii="黑体" w:hAnsi="黑体" w:eastAsia="黑体" w:cs="黑体"/>
          <w:b w:val="0"/>
          <w:bCs/>
          <w:color w:val="auto"/>
        </w:rPr>
        <w:t xml:space="preserve"> 监测和预警</w:t>
      </w:r>
      <w:bookmarkEnd w:id="18"/>
      <w:bookmarkEnd w:id="19"/>
    </w:p>
    <w:p>
      <w:pPr>
        <w:pStyle w:val="4"/>
        <w:keepNext w:val="0"/>
        <w:keepLines w:val="0"/>
        <w:pageBreakBefore w:val="0"/>
        <w:widowControl w:val="0"/>
        <w:kinsoku/>
        <w:wordWrap/>
        <w:overflowPunct/>
        <w:topLinePunct w:val="0"/>
        <w:autoSpaceDE/>
        <w:autoSpaceDN/>
        <w:bidi w:val="0"/>
        <w:adjustRightInd/>
        <w:snapToGrid/>
        <w:spacing w:before="0" w:after="0" w:line="360" w:lineRule="auto"/>
        <w:ind w:firstLine="640" w:firstLineChars="200"/>
        <w:textAlignment w:val="auto"/>
        <w:rPr>
          <w:rFonts w:hint="eastAsia" w:ascii="黑体" w:hAnsi="黑体" w:eastAsia="黑体" w:cs="黑体"/>
          <w:b w:val="0"/>
          <w:bCs w:val="0"/>
          <w:color w:val="auto"/>
          <w:sz w:val="32"/>
        </w:rPr>
      </w:pPr>
      <w:bookmarkStart w:id="20" w:name="_Toc2378"/>
      <w:bookmarkStart w:id="21" w:name="_Toc6463"/>
      <w:r>
        <w:rPr>
          <w:rFonts w:hint="eastAsia" w:ascii="黑体" w:hAnsi="黑体" w:eastAsia="黑体" w:cs="黑体"/>
          <w:b w:val="0"/>
          <w:bCs w:val="0"/>
          <w:color w:val="auto"/>
          <w:sz w:val="32"/>
        </w:rPr>
        <w:t>3.1</w:t>
      </w:r>
      <w:r>
        <w:rPr>
          <w:rFonts w:hint="eastAsia" w:ascii="黑体" w:hAnsi="黑体" w:eastAsia="黑体" w:cs="黑体"/>
          <w:b w:val="0"/>
          <w:bCs w:val="0"/>
          <w:color w:val="auto"/>
          <w:sz w:val="32"/>
          <w:lang w:val="en-US" w:eastAsia="zh-CN"/>
        </w:rPr>
        <w:t xml:space="preserve"> </w:t>
      </w:r>
      <w:r>
        <w:rPr>
          <w:rFonts w:hint="eastAsia" w:ascii="黑体" w:hAnsi="黑体" w:eastAsia="黑体" w:cs="黑体"/>
          <w:b w:val="0"/>
          <w:bCs w:val="0"/>
          <w:color w:val="auto"/>
          <w:sz w:val="32"/>
        </w:rPr>
        <w:t>监测</w:t>
      </w:r>
      <w:bookmarkEnd w:id="20"/>
    </w:p>
    <w:bookmarkEnd w:id="21"/>
    <w:p>
      <w:pPr>
        <w:snapToGrid w:val="0"/>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区应急管理局和区各成员单位应当按照各自职责，加强对</w:t>
      </w:r>
      <w:r>
        <w:rPr>
          <w:rFonts w:hint="eastAsia" w:ascii="仿宋" w:hAnsi="仿宋" w:eastAsia="仿宋" w:cs="仿宋"/>
          <w:color w:val="auto"/>
          <w:sz w:val="32"/>
          <w:szCs w:val="32"/>
          <w:lang w:val="en-US" w:eastAsia="zh-CN"/>
        </w:rPr>
        <w:t>工贸</w:t>
      </w:r>
      <w:r>
        <w:rPr>
          <w:rFonts w:hint="eastAsia" w:ascii="仿宋" w:hAnsi="仿宋" w:eastAsia="仿宋" w:cs="仿宋"/>
          <w:color w:val="auto"/>
          <w:sz w:val="32"/>
          <w:szCs w:val="32"/>
        </w:rPr>
        <w:t>企业的日常安全监管。</w:t>
      </w:r>
    </w:p>
    <w:p>
      <w:pPr>
        <w:snapToGrid w:val="0"/>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区应急管理局负责全区工贸行业生产安全事故信息的接收、研判、报告和统计分析。 </w:t>
      </w:r>
    </w:p>
    <w:p>
      <w:pPr>
        <w:snapToGrid w:val="0"/>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区应急管理局负责建立健全本部门、本辖区危险源监控方法与程序，对重大事故隐患和重大危险源实施监控。</w:t>
      </w:r>
    </w:p>
    <w:p>
      <w:pPr>
        <w:snapToGrid w:val="0"/>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事件主管单位和事故发生地的镇</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街道</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区域服务中心</w:t>
      </w:r>
      <w:r>
        <w:rPr>
          <w:rFonts w:hint="eastAsia" w:ascii="仿宋" w:hAnsi="仿宋" w:eastAsia="仿宋" w:cs="仿宋"/>
          <w:color w:val="auto"/>
          <w:sz w:val="32"/>
          <w:szCs w:val="32"/>
        </w:rPr>
        <w:t>要及时、主动向应急指挥部提供与事故应急救援有关的资料。</w:t>
      </w:r>
    </w:p>
    <w:p>
      <w:pPr>
        <w:pStyle w:val="4"/>
        <w:pageBreakBefore w:val="0"/>
        <w:widowControl w:val="0"/>
        <w:kinsoku/>
        <w:wordWrap/>
        <w:overflowPunct/>
        <w:topLinePunct w:val="0"/>
        <w:autoSpaceDE/>
        <w:autoSpaceDN/>
        <w:bidi w:val="0"/>
        <w:adjustRightInd/>
        <w:snapToGrid/>
        <w:spacing w:before="0" w:after="0" w:line="360" w:lineRule="auto"/>
        <w:ind w:firstLine="640" w:firstLineChars="200"/>
        <w:textAlignment w:val="auto"/>
        <w:rPr>
          <w:rFonts w:hint="eastAsia" w:ascii="黑体" w:hAnsi="黑体" w:eastAsia="黑体" w:cs="黑体"/>
          <w:b w:val="0"/>
          <w:bCs w:val="0"/>
          <w:color w:val="auto"/>
          <w:sz w:val="32"/>
        </w:rPr>
      </w:pPr>
      <w:bookmarkStart w:id="22" w:name="_Toc23322"/>
      <w:bookmarkStart w:id="23" w:name="_Toc3264"/>
      <w:r>
        <w:rPr>
          <w:rFonts w:hint="eastAsia" w:ascii="黑体" w:hAnsi="黑体" w:eastAsia="黑体" w:cs="黑体"/>
          <w:b w:val="0"/>
          <w:bCs w:val="0"/>
          <w:color w:val="auto"/>
          <w:sz w:val="32"/>
        </w:rPr>
        <w:t>3.2</w:t>
      </w:r>
      <w:r>
        <w:rPr>
          <w:rFonts w:hint="eastAsia" w:ascii="黑体" w:hAnsi="黑体" w:eastAsia="黑体" w:cs="黑体"/>
          <w:b w:val="0"/>
          <w:bCs w:val="0"/>
          <w:color w:val="auto"/>
          <w:sz w:val="32"/>
          <w:lang w:val="en-US" w:eastAsia="zh-CN"/>
        </w:rPr>
        <w:t xml:space="preserve"> </w:t>
      </w:r>
      <w:r>
        <w:rPr>
          <w:rFonts w:hint="eastAsia" w:ascii="黑体" w:hAnsi="黑体" w:eastAsia="黑体" w:cs="黑体"/>
          <w:b w:val="0"/>
          <w:bCs w:val="0"/>
          <w:color w:val="auto"/>
          <w:sz w:val="32"/>
        </w:rPr>
        <w:t>预警</w:t>
      </w:r>
      <w:bookmarkEnd w:id="22"/>
      <w:bookmarkEnd w:id="23"/>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2"/>
        <w:rPr>
          <w:rFonts w:hint="eastAsia" w:ascii="仿宋" w:hAnsi="仿宋" w:eastAsia="仿宋" w:cs="仿宋"/>
          <w:color w:val="auto"/>
          <w:sz w:val="32"/>
          <w:szCs w:val="32"/>
        </w:rPr>
      </w:pPr>
      <w:r>
        <w:rPr>
          <w:rFonts w:hint="eastAsia" w:ascii="仿宋" w:hAnsi="仿宋" w:eastAsia="仿宋" w:cs="仿宋"/>
          <w:color w:val="auto"/>
          <w:sz w:val="32"/>
          <w:szCs w:val="32"/>
        </w:rPr>
        <w:t>3.2.1 预警分级</w:t>
      </w:r>
    </w:p>
    <w:p>
      <w:pPr>
        <w:snapToGrid w:val="0"/>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按照生产安全事故的严重性、紧急程度和发展态势，将预警级别分为一级、二级、三级和四级，分别用红色、橙色、黄色和蓝色表示，一级为最高级别。 </w:t>
      </w:r>
    </w:p>
    <w:p>
      <w:pPr>
        <w:snapToGrid w:val="0"/>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（1）红色预警（Ⅰ级）：情况危急，有可能发生或引发特别重大事故时；事故已经发生，有可能进一步扩大事故范围或引发次生、衍生事故，造成重大人员伤亡时。 </w:t>
      </w:r>
    </w:p>
    <w:p>
      <w:pPr>
        <w:snapToGrid w:val="0"/>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（2）橙色预警（Ⅱ级）：情况紧急，有可能发生或引发重大事故时；事故已经发生，有可能进一步扩大事故范围，造成更多人员伤亡时。 </w:t>
      </w:r>
    </w:p>
    <w:p>
      <w:pPr>
        <w:snapToGrid w:val="0"/>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（3）黄色预警（</w:t>
      </w:r>
      <w:r>
        <w:rPr>
          <w:rFonts w:hint="eastAsia" w:ascii="仿宋" w:hAnsi="仿宋" w:eastAsia="仿宋" w:cs="仿宋"/>
          <w:color w:val="auto"/>
          <w:sz w:val="32"/>
          <w:szCs w:val="32"/>
          <w:lang w:eastAsia="zh-CN"/>
        </w:rPr>
        <w:t>Ⅲ</w:t>
      </w:r>
      <w:r>
        <w:rPr>
          <w:rFonts w:hint="eastAsia" w:ascii="仿宋" w:hAnsi="仿宋" w:eastAsia="仿宋" w:cs="仿宋"/>
          <w:color w:val="auto"/>
          <w:sz w:val="32"/>
          <w:szCs w:val="32"/>
        </w:rPr>
        <w:t xml:space="preserve">级）：情况比较紧急，有可能发生或引发较大事故时；事故已经发生，有可能进一步扩大事故范围，造成较多人员伤亡时。 </w:t>
      </w:r>
    </w:p>
    <w:p>
      <w:pPr>
        <w:snapToGrid w:val="0"/>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（4）蓝色预警（</w:t>
      </w:r>
      <w:r>
        <w:rPr>
          <w:rFonts w:hint="eastAsia" w:ascii="仿宋" w:hAnsi="仿宋" w:eastAsia="仿宋" w:cs="仿宋"/>
          <w:color w:val="auto"/>
          <w:sz w:val="32"/>
          <w:szCs w:val="32"/>
          <w:lang w:eastAsia="zh-CN"/>
        </w:rPr>
        <w:t>Ⅳ级</w:t>
      </w:r>
      <w:r>
        <w:rPr>
          <w:rFonts w:hint="eastAsia" w:ascii="仿宋" w:hAnsi="仿宋" w:eastAsia="仿宋" w:cs="仿宋"/>
          <w:color w:val="auto"/>
          <w:sz w:val="32"/>
          <w:szCs w:val="32"/>
        </w:rPr>
        <w:t>）：存在重大安全隐患，有可能发生或引发</w:t>
      </w:r>
      <w:r>
        <w:rPr>
          <w:rFonts w:hint="eastAsia" w:ascii="仿宋" w:hAnsi="仿宋" w:eastAsia="仿宋" w:cs="仿宋"/>
          <w:color w:val="auto"/>
          <w:sz w:val="32"/>
          <w:szCs w:val="32"/>
          <w:lang w:val="en-US" w:eastAsia="zh-CN"/>
        </w:rPr>
        <w:t>一般</w:t>
      </w:r>
      <w:r>
        <w:rPr>
          <w:rFonts w:hint="eastAsia" w:ascii="仿宋" w:hAnsi="仿宋" w:eastAsia="仿宋" w:cs="仿宋"/>
          <w:color w:val="auto"/>
          <w:sz w:val="32"/>
          <w:szCs w:val="32"/>
        </w:rPr>
        <w:t xml:space="preserve">事故时；事故已经发生，有可能进一步扩大事故范围，造成人员伤亡时。 </w:t>
      </w:r>
    </w:p>
    <w:p>
      <w:pPr>
        <w:snapToGrid w:val="0"/>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3.2.2 预警发布</w:t>
      </w:r>
    </w:p>
    <w:p>
      <w:pPr>
        <w:spacing w:line="360" w:lineRule="auto"/>
        <w:ind w:firstLine="640" w:firstLineChars="200"/>
        <w:rPr>
          <w:rFonts w:hint="eastAsia" w:ascii="仿宋" w:hAnsi="仿宋" w:eastAsia="仿宋" w:cs="仿宋"/>
          <w:bCs/>
          <w:color w:val="auto"/>
          <w:sz w:val="32"/>
          <w:szCs w:val="32"/>
        </w:rPr>
      </w:pPr>
      <w:r>
        <w:rPr>
          <w:rFonts w:hint="eastAsia" w:ascii="仿宋" w:hAnsi="仿宋" w:eastAsia="仿宋" w:cs="仿宋"/>
          <w:bCs/>
          <w:color w:val="auto"/>
          <w:sz w:val="32"/>
          <w:szCs w:val="32"/>
          <w:lang w:eastAsia="zh-CN"/>
        </w:rPr>
        <w:t>（</w:t>
      </w:r>
      <w:r>
        <w:rPr>
          <w:rFonts w:hint="eastAsia" w:ascii="仿宋" w:hAnsi="仿宋" w:eastAsia="仿宋" w:cs="仿宋"/>
          <w:bCs/>
          <w:color w:val="auto"/>
          <w:sz w:val="32"/>
          <w:szCs w:val="32"/>
          <w:lang w:val="en-US" w:eastAsia="zh-CN"/>
        </w:rPr>
        <w:t>1</w:t>
      </w:r>
      <w:r>
        <w:rPr>
          <w:rFonts w:hint="eastAsia" w:ascii="仿宋" w:hAnsi="仿宋" w:eastAsia="仿宋" w:cs="仿宋"/>
          <w:bCs/>
          <w:color w:val="auto"/>
          <w:sz w:val="32"/>
          <w:szCs w:val="32"/>
          <w:lang w:eastAsia="zh-CN"/>
        </w:rPr>
        <w:t>）</w:t>
      </w:r>
      <w:r>
        <w:rPr>
          <w:rFonts w:hint="eastAsia" w:ascii="仿宋" w:hAnsi="仿宋" w:eastAsia="仿宋" w:cs="仿宋"/>
          <w:bCs/>
          <w:color w:val="auto"/>
          <w:sz w:val="32"/>
          <w:szCs w:val="32"/>
        </w:rPr>
        <w:t>蓝色</w:t>
      </w:r>
      <w:r>
        <w:rPr>
          <w:rFonts w:hint="eastAsia" w:ascii="仿宋" w:hAnsi="仿宋" w:eastAsia="仿宋" w:cs="仿宋"/>
          <w:bCs/>
          <w:color w:val="auto"/>
          <w:sz w:val="32"/>
          <w:szCs w:val="32"/>
          <w:lang w:val="en-US" w:eastAsia="zh-CN"/>
        </w:rPr>
        <w:t>预警由区</w:t>
      </w:r>
      <w:r>
        <w:rPr>
          <w:rFonts w:hint="eastAsia" w:ascii="仿宋" w:hAnsi="仿宋" w:eastAsia="仿宋" w:cs="仿宋"/>
          <w:color w:val="auto"/>
          <w:sz w:val="32"/>
          <w:szCs w:val="32"/>
        </w:rPr>
        <w:t>生产安全事故应急指挥部办公室负责发布和解除，并由市应急管理局备案</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黄色及以上预警由区</w:t>
      </w:r>
      <w:r>
        <w:rPr>
          <w:rFonts w:hint="eastAsia" w:ascii="仿宋" w:hAnsi="仿宋" w:eastAsia="仿宋" w:cs="仿宋"/>
          <w:color w:val="auto"/>
          <w:sz w:val="32"/>
          <w:szCs w:val="32"/>
        </w:rPr>
        <w:t>生产安全事故应急指挥部办公室</w:t>
      </w:r>
      <w:r>
        <w:rPr>
          <w:rFonts w:hint="eastAsia" w:ascii="仿宋" w:hAnsi="仿宋" w:eastAsia="仿宋" w:cs="仿宋"/>
          <w:color w:val="auto"/>
          <w:sz w:val="32"/>
          <w:szCs w:val="32"/>
          <w:lang w:val="en-US" w:eastAsia="zh-CN"/>
        </w:rPr>
        <w:t>向市应急管理局提出预警，待</w:t>
      </w:r>
      <w:r>
        <w:rPr>
          <w:rFonts w:hint="eastAsia" w:ascii="仿宋" w:hAnsi="仿宋" w:eastAsia="仿宋" w:cs="仿宋"/>
          <w:color w:val="auto"/>
          <w:sz w:val="32"/>
          <w:szCs w:val="32"/>
        </w:rPr>
        <w:t>市人民政府或授权</w:t>
      </w:r>
      <w:r>
        <w:rPr>
          <w:rFonts w:hint="eastAsia" w:ascii="仿宋" w:hAnsi="仿宋" w:eastAsia="仿宋" w:cs="仿宋"/>
          <w:color w:val="auto"/>
          <w:sz w:val="32"/>
          <w:szCs w:val="32"/>
          <w:lang w:val="en-US" w:eastAsia="zh-CN"/>
        </w:rPr>
        <w:t>市</w:t>
      </w:r>
      <w:r>
        <w:rPr>
          <w:rFonts w:hint="eastAsia" w:ascii="仿宋" w:hAnsi="仿宋" w:eastAsia="仿宋" w:cs="仿宋"/>
          <w:color w:val="auto"/>
          <w:sz w:val="32"/>
          <w:szCs w:val="32"/>
        </w:rPr>
        <w:t>生产安全事故应急指挥部办公室发布</w:t>
      </w:r>
      <w:r>
        <w:rPr>
          <w:rFonts w:hint="eastAsia" w:ascii="仿宋" w:hAnsi="仿宋" w:eastAsia="仿宋" w:cs="仿宋"/>
          <w:color w:val="auto"/>
          <w:sz w:val="32"/>
          <w:szCs w:val="32"/>
          <w:lang w:val="en-US" w:eastAsia="zh-CN"/>
        </w:rPr>
        <w:t>后，区</w:t>
      </w:r>
      <w:r>
        <w:rPr>
          <w:rFonts w:hint="eastAsia" w:ascii="仿宋" w:hAnsi="仿宋" w:eastAsia="仿宋" w:cs="仿宋"/>
          <w:color w:val="auto"/>
          <w:sz w:val="32"/>
          <w:szCs w:val="32"/>
        </w:rPr>
        <w:t>生产安全事故应急指挥部办公室</w:t>
      </w:r>
      <w:r>
        <w:rPr>
          <w:rFonts w:hint="eastAsia" w:ascii="仿宋" w:hAnsi="仿宋" w:eastAsia="仿宋" w:cs="仿宋"/>
          <w:color w:val="auto"/>
          <w:sz w:val="32"/>
          <w:szCs w:val="32"/>
          <w:lang w:val="en-US" w:eastAsia="zh-CN"/>
        </w:rPr>
        <w:t>在此基础上进行发布</w:t>
      </w:r>
      <w:r>
        <w:rPr>
          <w:rFonts w:hint="eastAsia" w:ascii="仿宋" w:hAnsi="仿宋" w:eastAsia="仿宋" w:cs="仿宋"/>
          <w:bCs/>
          <w:color w:val="auto"/>
          <w:sz w:val="32"/>
          <w:szCs w:val="32"/>
        </w:rPr>
        <w:t>。</w:t>
      </w:r>
    </w:p>
    <w:p>
      <w:pPr>
        <w:snapToGrid w:val="0"/>
        <w:spacing w:line="360"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bCs/>
          <w:color w:val="auto"/>
          <w:sz w:val="32"/>
          <w:szCs w:val="32"/>
        </w:rPr>
        <w:t>（2）</w:t>
      </w:r>
      <w:r>
        <w:rPr>
          <w:rFonts w:hint="eastAsia" w:ascii="仿宋" w:hAnsi="仿宋" w:eastAsia="仿宋" w:cs="仿宋"/>
          <w:bCs/>
          <w:color w:val="auto"/>
          <w:sz w:val="32"/>
          <w:szCs w:val="32"/>
          <w:lang w:val="en-US" w:eastAsia="zh-CN"/>
        </w:rPr>
        <w:t>工贸行业生产安全事故应急指挥部</w:t>
      </w:r>
      <w:r>
        <w:rPr>
          <w:rFonts w:hint="eastAsia" w:ascii="仿宋" w:hAnsi="仿宋" w:eastAsia="仿宋" w:cs="仿宋"/>
          <w:bCs/>
          <w:color w:val="auto"/>
          <w:sz w:val="32"/>
          <w:szCs w:val="32"/>
        </w:rPr>
        <w:t>可根据本地区实际情况，发布本地区预警信息，并同时报市应急</w:t>
      </w:r>
      <w:r>
        <w:rPr>
          <w:rFonts w:hint="eastAsia" w:ascii="仿宋" w:hAnsi="仿宋" w:eastAsia="仿宋" w:cs="仿宋"/>
          <w:bCs/>
          <w:color w:val="auto"/>
          <w:sz w:val="32"/>
          <w:szCs w:val="32"/>
          <w:lang w:val="en-US" w:eastAsia="zh-CN"/>
        </w:rPr>
        <w:t>局</w:t>
      </w:r>
      <w:r>
        <w:rPr>
          <w:rFonts w:hint="eastAsia" w:ascii="仿宋" w:hAnsi="仿宋" w:eastAsia="仿宋" w:cs="仿宋"/>
          <w:bCs/>
          <w:color w:val="auto"/>
          <w:sz w:val="32"/>
          <w:szCs w:val="32"/>
        </w:rPr>
        <w:t>及市相关部门备案</w:t>
      </w:r>
      <w:r>
        <w:rPr>
          <w:rFonts w:hint="eastAsia" w:ascii="仿宋" w:hAnsi="仿宋" w:eastAsia="仿宋" w:cs="仿宋"/>
          <w:bCs/>
          <w:color w:val="auto"/>
          <w:sz w:val="32"/>
          <w:szCs w:val="32"/>
          <w:lang w:eastAsia="zh-CN"/>
        </w:rPr>
        <w:t>。</w:t>
      </w:r>
    </w:p>
    <w:p>
      <w:pPr>
        <w:snapToGrid w:val="0"/>
        <w:spacing w:line="360" w:lineRule="auto"/>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根据事态的发展情况和采取措施的效果，由</w:t>
      </w:r>
      <w:r>
        <w:rPr>
          <w:rFonts w:hint="eastAsia" w:ascii="仿宋" w:hAnsi="仿宋" w:eastAsia="仿宋" w:cs="仿宋"/>
          <w:color w:val="auto"/>
          <w:sz w:val="32"/>
          <w:szCs w:val="32"/>
          <w:lang w:val="en-US" w:eastAsia="zh-CN"/>
        </w:rPr>
        <w:t>区</w:t>
      </w:r>
      <w:r>
        <w:rPr>
          <w:rFonts w:hint="eastAsia" w:ascii="仿宋" w:hAnsi="仿宋" w:eastAsia="仿宋" w:cs="仿宋"/>
          <w:color w:val="auto"/>
          <w:sz w:val="32"/>
          <w:szCs w:val="32"/>
        </w:rPr>
        <w:t>政府相关部门发出相应级别的警报，预警信息的发布、调整和解除可通过广播、电视、报刊、通信、互联网、特定区域应急短信、警报器、宣传车或组织人员逐户通知等方式进行，对老幼病残孕等特殊人群以及学校等特殊场所和警报盲区应当采取有针对性的公告方式</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同时，视事故的性质和严重程度，向市政府及其有关应急部门报告。</w:t>
      </w:r>
    </w:p>
    <w:p>
      <w:pPr>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对于可能影响本</w:t>
      </w:r>
      <w:r>
        <w:rPr>
          <w:rFonts w:hint="eastAsia" w:ascii="仿宋" w:hAnsi="仿宋" w:eastAsia="仿宋" w:cs="仿宋"/>
          <w:color w:val="auto"/>
          <w:sz w:val="32"/>
          <w:szCs w:val="32"/>
          <w:lang w:eastAsia="zh-CN"/>
        </w:rPr>
        <w:t>区</w:t>
      </w:r>
      <w:r>
        <w:rPr>
          <w:rFonts w:hint="eastAsia" w:ascii="仿宋" w:hAnsi="仿宋" w:eastAsia="仿宋" w:cs="仿宋"/>
          <w:color w:val="auto"/>
          <w:sz w:val="32"/>
          <w:szCs w:val="32"/>
        </w:rPr>
        <w:t>以外其他地区的预警信息，由生产安全事故应急指挥部办公室报市人民政府相关部门批准后，及时向可能受到危害的相关地区通报并上报</w:t>
      </w:r>
      <w:r>
        <w:rPr>
          <w:rFonts w:hint="eastAsia" w:ascii="仿宋" w:hAnsi="仿宋" w:eastAsia="仿宋" w:cs="仿宋"/>
          <w:color w:val="auto"/>
          <w:sz w:val="32"/>
          <w:szCs w:val="32"/>
          <w:lang w:val="en-US" w:eastAsia="zh-CN"/>
        </w:rPr>
        <w:t>市</w:t>
      </w:r>
      <w:r>
        <w:rPr>
          <w:rFonts w:hint="eastAsia" w:ascii="仿宋" w:hAnsi="仿宋" w:eastAsia="仿宋" w:cs="仿宋"/>
          <w:color w:val="auto"/>
          <w:sz w:val="32"/>
          <w:szCs w:val="32"/>
        </w:rPr>
        <w:t>相关部门。</w:t>
      </w:r>
    </w:p>
    <w:p>
      <w:pPr>
        <w:pageBreakBefore w:val="0"/>
        <w:widowControl w:val="0"/>
        <w:kinsoku/>
        <w:wordWrap/>
        <w:overflowPunct/>
        <w:topLinePunct w:val="0"/>
        <w:autoSpaceDE/>
        <w:autoSpaceDN/>
        <w:bidi w:val="0"/>
        <w:adjustRightInd/>
        <w:snapToGrid w:val="0"/>
        <w:spacing w:line="360" w:lineRule="auto"/>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预警信息包括预警级别、起始时间、可能影响范围、警示事项、应采取的措施和发布机关等。</w:t>
      </w:r>
    </w:p>
    <w:p>
      <w:pPr>
        <w:snapToGrid w:val="0"/>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国家相关法律、法规或规范性文件另有规定的，依照其规定执行。</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2"/>
        <w:rPr>
          <w:rFonts w:hint="eastAsia" w:ascii="仿宋" w:hAnsi="仿宋" w:eastAsia="仿宋" w:cs="仿宋"/>
          <w:color w:val="auto"/>
          <w:sz w:val="32"/>
          <w:szCs w:val="32"/>
        </w:rPr>
      </w:pPr>
      <w:r>
        <w:rPr>
          <w:rFonts w:hint="eastAsia" w:ascii="仿宋" w:hAnsi="仿宋" w:eastAsia="仿宋" w:cs="仿宋"/>
          <w:color w:val="auto"/>
          <w:sz w:val="32"/>
          <w:szCs w:val="32"/>
        </w:rPr>
        <w:t>3.2.3 预警响应</w:t>
      </w:r>
    </w:p>
    <w:p>
      <w:pPr>
        <w:snapToGrid w:val="0"/>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（1）蓝色预警响应</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发布蓝色预警后，区工贸行业生产安全事故应急指挥部办公室依据相关应急预案立即</w:t>
      </w:r>
      <w:r>
        <w:rPr>
          <w:rFonts w:hint="eastAsia" w:ascii="仿宋" w:hAnsi="仿宋" w:eastAsia="仿宋" w:cs="仿宋"/>
          <w:color w:val="auto"/>
          <w:sz w:val="32"/>
          <w:szCs w:val="32"/>
          <w:lang w:eastAsia="zh-CN"/>
        </w:rPr>
        <w:t>作出</w:t>
      </w:r>
      <w:r>
        <w:rPr>
          <w:rFonts w:hint="eastAsia" w:ascii="仿宋" w:hAnsi="仿宋" w:eastAsia="仿宋" w:cs="仿宋"/>
          <w:color w:val="auto"/>
          <w:sz w:val="32"/>
          <w:szCs w:val="32"/>
        </w:rPr>
        <w:t>响应。相关企业立即采取防范措施；工贸行业生产安全事故应急指挥办公室及事故镇</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街道</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区域服务中心</w:t>
      </w:r>
      <w:r>
        <w:rPr>
          <w:rFonts w:hint="eastAsia" w:ascii="仿宋" w:hAnsi="仿宋" w:eastAsia="仿宋" w:cs="仿宋"/>
          <w:color w:val="auto"/>
          <w:sz w:val="32"/>
          <w:szCs w:val="32"/>
        </w:rPr>
        <w:t>相关人员到岗，确保通信畅通，通知工贸行业生产安全事故应急救援队伍原地待命；专业机构、监测网点和负有信息报告职责的人员及时收集、报告有关信息，向社会公布反映工贸行业生产安全事故信息的渠道，加强对工贸行业生产安全事故发生、发展情况的监测、预报和预警工作。</w:t>
      </w:r>
    </w:p>
    <w:p>
      <w:pPr>
        <w:snapToGrid w:val="0"/>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黄色预警响应：在蓝色预警响应的基础上，区应急指挥部通知工贸行业生产安全事故应急救援队伍赶赴现场，调运区工贸行业生产安全事故应急救援物资到现场。区应急指挥部全力配合市应急指挥部的指挥和调度。</w:t>
      </w:r>
    </w:p>
    <w:p>
      <w:pPr>
        <w:snapToGrid w:val="0"/>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告知附近居民周边发生工贸行业生产安全事故，但事故暂时不会影响到居民的正常生活，做好万一事故扩大时的疏散准备。</w:t>
      </w:r>
    </w:p>
    <w:p>
      <w:pPr>
        <w:snapToGrid w:val="0"/>
        <w:spacing w:line="360"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（3）橙色预警响应：在黄色预警响应的基础上，区应急指挥部全力配合市应急指挥部的指挥和调度，组织附近可能受到影响的居民立即进行疏散</w:t>
      </w:r>
      <w:r>
        <w:rPr>
          <w:rFonts w:hint="eastAsia" w:ascii="仿宋" w:hAnsi="仿宋" w:eastAsia="仿宋" w:cs="仿宋"/>
          <w:color w:val="auto"/>
          <w:sz w:val="32"/>
          <w:szCs w:val="32"/>
          <w:lang w:eastAsia="zh-CN"/>
        </w:rPr>
        <w:t>。</w:t>
      </w:r>
    </w:p>
    <w:p>
      <w:pPr>
        <w:snapToGrid w:val="0"/>
        <w:spacing w:line="360"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（4）红色预警响应：在橙色预警响应的基础上，市应急指挥部及时调运相邻区县工贸行业生产安全事故应急救援物资到现场。区应急指挥部全力配合市应急指挥部的指挥和调度，组织周边居民迅速进行疏散</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2"/>
        <w:rPr>
          <w:rFonts w:hint="eastAsia" w:ascii="仿宋" w:hAnsi="仿宋" w:eastAsia="仿宋" w:cs="仿宋"/>
          <w:color w:val="auto"/>
          <w:sz w:val="32"/>
          <w:szCs w:val="32"/>
          <w:lang w:eastAsia="zh-CN"/>
        </w:rPr>
      </w:pPr>
      <w:r>
        <w:rPr>
          <w:rFonts w:hint="eastAsia" w:ascii="仿宋" w:hAnsi="仿宋" w:eastAsia="仿宋" w:cs="仿宋"/>
          <w:color w:val="auto"/>
          <w:sz w:val="32"/>
          <w:szCs w:val="32"/>
        </w:rPr>
        <w:t>3.2.</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 xml:space="preserve"> 预警</w:t>
      </w:r>
      <w:r>
        <w:rPr>
          <w:rFonts w:hint="eastAsia" w:ascii="仿宋" w:hAnsi="仿宋" w:eastAsia="仿宋" w:cs="仿宋"/>
          <w:color w:val="auto"/>
          <w:sz w:val="32"/>
          <w:szCs w:val="32"/>
          <w:lang w:val="en-US" w:eastAsia="zh-CN"/>
        </w:rPr>
        <w:t>解除</w:t>
      </w:r>
    </w:p>
    <w:p>
      <w:pPr>
        <w:snapToGrid w:val="0"/>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当确定</w:t>
      </w:r>
      <w:r>
        <w:rPr>
          <w:rFonts w:hint="eastAsia" w:ascii="仿宋" w:hAnsi="仿宋" w:eastAsia="仿宋" w:cs="仿宋"/>
          <w:color w:val="auto"/>
          <w:sz w:val="32"/>
          <w:szCs w:val="32"/>
          <w:lang w:val="en-US" w:eastAsia="zh-CN"/>
        </w:rPr>
        <w:t>事故（</w:t>
      </w:r>
      <w:r>
        <w:rPr>
          <w:rFonts w:hint="eastAsia" w:ascii="仿宋" w:hAnsi="仿宋" w:eastAsia="仿宋" w:cs="仿宋"/>
          <w:color w:val="auto"/>
          <w:sz w:val="32"/>
          <w:szCs w:val="32"/>
        </w:rPr>
        <w:t>件</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不可能发生或危险已经解除，</w:t>
      </w:r>
      <w:r>
        <w:rPr>
          <w:rFonts w:hint="eastAsia" w:ascii="仿宋" w:hAnsi="仿宋" w:eastAsia="仿宋" w:cs="仿宋"/>
          <w:color w:val="auto"/>
          <w:sz w:val="32"/>
          <w:szCs w:val="32"/>
          <w:lang w:val="en-US" w:eastAsia="zh-CN"/>
        </w:rPr>
        <w:t>次生、衍生危害已经消除，</w:t>
      </w:r>
      <w:r>
        <w:rPr>
          <w:rFonts w:hint="eastAsia" w:ascii="仿宋" w:hAnsi="仿宋" w:eastAsia="仿宋" w:cs="仿宋"/>
          <w:color w:val="auto"/>
          <w:sz w:val="32"/>
          <w:szCs w:val="32"/>
        </w:rPr>
        <w:t>区工贸行业生产安全事故应急指挥部应立即宣布解除预警，并解除已经采取的有关措施，通报相关部门。</w:t>
      </w:r>
    </w:p>
    <w:p>
      <w:pPr>
        <w:pStyle w:val="3"/>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黑体" w:hAnsi="黑体" w:eastAsia="黑体" w:cs="黑体"/>
          <w:b w:val="0"/>
          <w:bCs/>
          <w:color w:val="auto"/>
        </w:rPr>
      </w:pPr>
      <w:bookmarkStart w:id="24" w:name="_Toc12385"/>
      <w:bookmarkStart w:id="25" w:name="_Toc2162"/>
      <w:r>
        <w:rPr>
          <w:rFonts w:hint="eastAsia" w:ascii="黑体" w:hAnsi="黑体" w:eastAsia="黑体" w:cs="黑体"/>
          <w:b w:val="0"/>
          <w:bCs/>
          <w:color w:val="auto"/>
        </w:rPr>
        <w:t>4</w:t>
      </w:r>
      <w:bookmarkEnd w:id="24"/>
      <w:r>
        <w:rPr>
          <w:rFonts w:hint="eastAsia" w:ascii="黑体" w:hAnsi="黑体" w:eastAsia="黑体" w:cs="黑体"/>
          <w:b w:val="0"/>
          <w:bCs/>
          <w:color w:val="auto"/>
        </w:rPr>
        <w:t xml:space="preserve"> 应急处置与救援</w:t>
      </w:r>
      <w:bookmarkEnd w:id="25"/>
    </w:p>
    <w:p>
      <w:pPr>
        <w:pStyle w:val="4"/>
        <w:pageBreakBefore w:val="0"/>
        <w:widowControl w:val="0"/>
        <w:kinsoku/>
        <w:wordWrap/>
        <w:overflowPunct/>
        <w:topLinePunct w:val="0"/>
        <w:autoSpaceDE/>
        <w:autoSpaceDN/>
        <w:bidi w:val="0"/>
        <w:adjustRightInd/>
        <w:snapToGrid/>
        <w:spacing w:before="0" w:after="0" w:line="360" w:lineRule="auto"/>
        <w:ind w:firstLine="640" w:firstLineChars="200"/>
        <w:textAlignment w:val="auto"/>
        <w:rPr>
          <w:rFonts w:hint="eastAsia" w:ascii="黑体" w:hAnsi="黑体" w:eastAsia="黑体" w:cs="黑体"/>
          <w:b w:val="0"/>
          <w:bCs w:val="0"/>
          <w:color w:val="auto"/>
          <w:sz w:val="32"/>
        </w:rPr>
      </w:pPr>
      <w:bookmarkStart w:id="26" w:name="_Toc19232"/>
      <w:bookmarkStart w:id="27" w:name="_Toc420966058"/>
      <w:bookmarkStart w:id="28" w:name="_Toc965"/>
      <w:r>
        <w:rPr>
          <w:rFonts w:hint="eastAsia" w:ascii="黑体" w:hAnsi="黑体" w:eastAsia="黑体" w:cs="黑体"/>
          <w:b w:val="0"/>
          <w:bCs w:val="0"/>
          <w:color w:val="auto"/>
          <w:sz w:val="32"/>
          <w:lang w:val="zh-CN"/>
        </w:rPr>
        <w:t xml:space="preserve">4.1 </w:t>
      </w:r>
      <w:bookmarkEnd w:id="26"/>
      <w:bookmarkEnd w:id="27"/>
      <w:r>
        <w:rPr>
          <w:rFonts w:hint="eastAsia" w:ascii="黑体" w:hAnsi="黑体" w:eastAsia="黑体" w:cs="黑体"/>
          <w:b w:val="0"/>
          <w:bCs w:val="0"/>
          <w:color w:val="auto"/>
          <w:sz w:val="32"/>
        </w:rPr>
        <w:t>信息报送</w:t>
      </w:r>
      <w:bookmarkEnd w:id="28"/>
    </w:p>
    <w:p>
      <w:pPr>
        <w:snapToGrid w:val="0"/>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（1）应急指挥部各成员单位或专业机构，按照“早发现、早报告、早控制、早解决”的原则，在第一时间内接到事故报告后，应立即向工贸行业生产安全事故应急指挥部办公室</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24小时应急值守电话：2570566</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报告工贸行业生产安全事故信息。</w:t>
      </w:r>
    </w:p>
    <w:p>
      <w:pPr>
        <w:snapToGrid w:val="0"/>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w:t>
      </w:r>
      <w:r>
        <w:rPr>
          <w:rFonts w:hint="eastAsia" w:ascii="仿宋" w:hAnsi="仿宋" w:eastAsia="仿宋" w:cs="仿宋"/>
          <w:bCs/>
          <w:color w:val="auto"/>
          <w:kern w:val="0"/>
          <w:sz w:val="32"/>
          <w:szCs w:val="32"/>
        </w:rPr>
        <w:t>工贸行业生产安全事故应急指挥部办公室接到</w:t>
      </w:r>
      <w:r>
        <w:rPr>
          <w:rFonts w:hint="eastAsia" w:ascii="仿宋" w:hAnsi="仿宋" w:eastAsia="仿宋" w:cs="仿宋"/>
          <w:bCs/>
          <w:color w:val="auto"/>
          <w:kern w:val="0"/>
          <w:sz w:val="32"/>
          <w:szCs w:val="32"/>
          <w:lang w:val="en-US" w:eastAsia="zh-CN"/>
        </w:rPr>
        <w:t>四</w:t>
      </w:r>
      <w:r>
        <w:rPr>
          <w:rFonts w:hint="eastAsia" w:ascii="仿宋" w:hAnsi="仿宋" w:eastAsia="仿宋" w:cs="仿宋"/>
          <w:bCs/>
          <w:color w:val="auto"/>
          <w:kern w:val="0"/>
          <w:sz w:val="32"/>
          <w:szCs w:val="32"/>
        </w:rPr>
        <w:t>级工贸行业生产安全事故信息</w:t>
      </w:r>
      <w:r>
        <w:rPr>
          <w:rFonts w:hint="eastAsia" w:ascii="仿宋" w:hAnsi="仿宋" w:eastAsia="仿宋" w:cs="仿宋"/>
          <w:color w:val="auto"/>
          <w:sz w:val="32"/>
          <w:szCs w:val="32"/>
        </w:rPr>
        <w:t>后，应立即上报</w:t>
      </w:r>
      <w:r>
        <w:rPr>
          <w:rFonts w:hint="eastAsia" w:ascii="仿宋" w:hAnsi="仿宋" w:eastAsia="仿宋" w:cs="仿宋"/>
          <w:color w:val="auto"/>
          <w:sz w:val="32"/>
          <w:szCs w:val="32"/>
          <w:lang w:val="en-US" w:eastAsia="zh-CN"/>
        </w:rPr>
        <w:t>总指挥</w:t>
      </w:r>
      <w:r>
        <w:rPr>
          <w:rFonts w:hint="eastAsia" w:ascii="仿宋" w:hAnsi="仿宋" w:eastAsia="仿宋" w:cs="仿宋"/>
          <w:color w:val="auto"/>
          <w:sz w:val="32"/>
          <w:szCs w:val="32"/>
        </w:rPr>
        <w:t>，由</w:t>
      </w:r>
      <w:r>
        <w:rPr>
          <w:rFonts w:hint="eastAsia" w:ascii="仿宋" w:hAnsi="仿宋" w:eastAsia="仿宋" w:cs="仿宋"/>
          <w:color w:val="auto"/>
          <w:sz w:val="32"/>
          <w:szCs w:val="32"/>
          <w:lang w:val="en-US" w:eastAsia="zh-CN"/>
        </w:rPr>
        <w:t>总指挥</w:t>
      </w:r>
      <w:r>
        <w:rPr>
          <w:rFonts w:hint="eastAsia" w:ascii="仿宋" w:hAnsi="仿宋" w:eastAsia="仿宋" w:cs="仿宋"/>
          <w:color w:val="auto"/>
          <w:sz w:val="32"/>
          <w:szCs w:val="32"/>
        </w:rPr>
        <w:t>根据事故的实际影响范围和程度决定是否向市应急管理局报告。</w:t>
      </w:r>
    </w:p>
    <w:p>
      <w:pPr>
        <w:snapToGrid w:val="0"/>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（3）对于事故本身比较敏感或发生在特殊时期</w:t>
      </w:r>
      <w:r>
        <w:rPr>
          <w:rFonts w:hint="eastAsia" w:ascii="仿宋" w:hAnsi="仿宋" w:eastAsia="仿宋" w:cs="仿宋"/>
          <w:color w:val="auto"/>
          <w:sz w:val="32"/>
          <w:szCs w:val="32"/>
          <w:lang w:eastAsia="zh-CN"/>
        </w:rPr>
        <w:t>时</w:t>
      </w:r>
      <w:r>
        <w:rPr>
          <w:rFonts w:hint="eastAsia" w:ascii="仿宋" w:hAnsi="仿宋" w:eastAsia="仿宋" w:cs="仿宋"/>
          <w:color w:val="auto"/>
          <w:sz w:val="32"/>
          <w:szCs w:val="32"/>
        </w:rPr>
        <w:t>，或可能演化为重大、特别重大事故的信息，不受分级标准限制，要立即向市</w:t>
      </w:r>
      <w:r>
        <w:rPr>
          <w:rFonts w:hint="eastAsia" w:ascii="仿宋" w:hAnsi="仿宋" w:eastAsia="仿宋" w:cs="仿宋"/>
          <w:color w:val="auto"/>
          <w:sz w:val="32"/>
          <w:szCs w:val="32"/>
          <w:lang w:val="en-US" w:eastAsia="zh-CN"/>
        </w:rPr>
        <w:t>专项指挥部</w:t>
      </w:r>
      <w:r>
        <w:rPr>
          <w:rFonts w:hint="eastAsia" w:ascii="仿宋" w:hAnsi="仿宋" w:eastAsia="仿宋" w:cs="仿宋"/>
          <w:color w:val="auto"/>
          <w:sz w:val="32"/>
          <w:szCs w:val="32"/>
        </w:rPr>
        <w:t>或市应急管理局报告。</w:t>
      </w:r>
    </w:p>
    <w:p>
      <w:pPr>
        <w:snapToGrid w:val="0"/>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（4）事故信息报告内容应包含事故发生的单位</w:t>
      </w:r>
      <w:r>
        <w:rPr>
          <w:rFonts w:hint="eastAsia" w:ascii="仿宋" w:hAnsi="仿宋" w:eastAsia="仿宋" w:cs="仿宋"/>
          <w:color w:val="auto"/>
          <w:sz w:val="32"/>
          <w:szCs w:val="32"/>
          <w:lang w:val="en-US" w:eastAsia="zh-CN"/>
        </w:rPr>
        <w:t>概况</w:t>
      </w:r>
      <w:r>
        <w:rPr>
          <w:rFonts w:hint="default" w:ascii="仿宋" w:hAnsi="仿宋" w:eastAsia="仿宋" w:cs="仿宋"/>
          <w:color w:val="auto"/>
          <w:sz w:val="32"/>
          <w:szCs w:val="32"/>
          <w:lang w:eastAsia="zh-CN"/>
        </w:rPr>
        <w:t>；事故发生的时间、地点以及事故现场情况；事故的简要经过；事故已经造成或者可能造成的伤亡人数（包括下落不明的人数）和初步估计的直接经济损失；已经采取的措施</w:t>
      </w:r>
      <w:r>
        <w:rPr>
          <w:rFonts w:hint="eastAsia" w:ascii="仿宋" w:hAnsi="仿宋" w:eastAsia="仿宋" w:cs="仿宋"/>
          <w:color w:val="auto"/>
          <w:sz w:val="32"/>
          <w:szCs w:val="32"/>
          <w:lang w:val="en-US" w:eastAsia="zh-CN"/>
        </w:rPr>
        <w:t>等</w:t>
      </w:r>
      <w:r>
        <w:rPr>
          <w:rFonts w:hint="eastAsia" w:ascii="仿宋" w:hAnsi="仿宋" w:eastAsia="仿宋" w:cs="仿宋"/>
          <w:color w:val="auto"/>
          <w:sz w:val="32"/>
          <w:szCs w:val="32"/>
        </w:rPr>
        <w:t>。</w:t>
      </w:r>
    </w:p>
    <w:p>
      <w:pPr>
        <w:snapToGrid w:val="0"/>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（5）任何单位和个人不得迟报、漏报、谎报和瞒报工贸行业生产安全事故信息。</w:t>
      </w:r>
    </w:p>
    <w:p>
      <w:pPr>
        <w:pStyle w:val="4"/>
        <w:pageBreakBefore w:val="0"/>
        <w:widowControl w:val="0"/>
        <w:kinsoku/>
        <w:wordWrap/>
        <w:overflowPunct/>
        <w:topLinePunct w:val="0"/>
        <w:autoSpaceDE/>
        <w:autoSpaceDN/>
        <w:bidi w:val="0"/>
        <w:adjustRightInd/>
        <w:snapToGrid/>
        <w:spacing w:before="0" w:after="0" w:line="360" w:lineRule="auto"/>
        <w:ind w:firstLine="640" w:firstLineChars="200"/>
        <w:textAlignment w:val="auto"/>
        <w:rPr>
          <w:rFonts w:hint="eastAsia" w:ascii="黑体" w:hAnsi="黑体" w:eastAsia="黑体" w:cs="黑体"/>
          <w:b w:val="0"/>
          <w:bCs w:val="0"/>
          <w:color w:val="auto"/>
          <w:sz w:val="32"/>
          <w:lang w:val="zh-CN"/>
        </w:rPr>
      </w:pPr>
      <w:bookmarkStart w:id="29" w:name="_Toc30311"/>
      <w:bookmarkStart w:id="30" w:name="_Toc1196"/>
      <w:r>
        <w:rPr>
          <w:rFonts w:hint="eastAsia" w:ascii="黑体" w:hAnsi="黑体" w:eastAsia="黑体" w:cs="黑体"/>
          <w:b w:val="0"/>
          <w:bCs w:val="0"/>
          <w:color w:val="auto"/>
          <w:sz w:val="32"/>
          <w:lang w:val="zh-CN"/>
        </w:rPr>
        <w:t>4.2 先期处置</w:t>
      </w:r>
      <w:bookmarkEnd w:id="29"/>
      <w:bookmarkEnd w:id="30"/>
    </w:p>
    <w:p>
      <w:p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事发单位要立即启动本单位的应急预案，组织本单位应急救援队伍或工作人员营救受害人员，疏散、撤离、安置受到威胁的人员；控制危险源，标明危险区域，封锁危险场所，采取防止危害扩大的必要措施。</w:t>
      </w:r>
      <w:r>
        <w:rPr>
          <w:rFonts w:hint="eastAsia" w:ascii="仿宋" w:hAnsi="仿宋" w:eastAsia="仿宋" w:cs="仿宋"/>
          <w:color w:val="auto"/>
          <w:sz w:val="32"/>
          <w:szCs w:val="32"/>
          <w:highlight w:val="none"/>
        </w:rPr>
        <w:t>迅速将事故情况</w:t>
      </w:r>
      <w:r>
        <w:rPr>
          <w:rFonts w:hint="eastAsia" w:ascii="仿宋" w:hAnsi="仿宋" w:eastAsia="仿宋" w:cs="仿宋"/>
          <w:color w:val="auto"/>
          <w:sz w:val="32"/>
          <w:szCs w:val="32"/>
          <w:highlight w:val="none"/>
          <w:lang w:val="en-US" w:eastAsia="zh-CN"/>
        </w:rPr>
        <w:t>向</w:t>
      </w:r>
      <w:r>
        <w:rPr>
          <w:rFonts w:hint="eastAsia" w:ascii="仿宋" w:hAnsi="仿宋" w:eastAsia="仿宋" w:cs="仿宋"/>
          <w:color w:val="auto"/>
          <w:sz w:val="32"/>
          <w:szCs w:val="32"/>
          <w:highlight w:val="none"/>
        </w:rPr>
        <w:t>所属镇</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街道</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val="en-US" w:eastAsia="zh-CN"/>
        </w:rPr>
        <w:t>区域服务中心</w:t>
      </w:r>
      <w:r>
        <w:rPr>
          <w:rFonts w:hint="eastAsia" w:ascii="仿宋" w:hAnsi="仿宋" w:eastAsia="仿宋" w:cs="仿宋"/>
          <w:color w:val="auto"/>
          <w:sz w:val="32"/>
          <w:szCs w:val="32"/>
          <w:highlight w:val="none"/>
        </w:rPr>
        <w:t>及相关部门报告</w:t>
      </w:r>
      <w:r>
        <w:rPr>
          <w:rFonts w:hint="eastAsia" w:ascii="仿宋" w:hAnsi="仿宋" w:eastAsia="仿宋" w:cs="仿宋"/>
          <w:color w:val="auto"/>
          <w:sz w:val="32"/>
          <w:szCs w:val="32"/>
        </w:rPr>
        <w:t xml:space="preserve">，同时拨叫火警 119，急救中心120。 </w:t>
      </w:r>
    </w:p>
    <w:p>
      <w:p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工贸行业生产安全事故发生后，所属地镇</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街</w:t>
      </w:r>
      <w:r>
        <w:rPr>
          <w:rFonts w:hint="eastAsia" w:ascii="仿宋" w:hAnsi="仿宋" w:eastAsia="仿宋" w:cs="仿宋"/>
          <w:color w:val="auto"/>
          <w:sz w:val="32"/>
          <w:szCs w:val="32"/>
          <w:lang w:val="en-US" w:eastAsia="zh-CN"/>
        </w:rPr>
        <w:t>道</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区域服务中心</w:t>
      </w:r>
      <w:r>
        <w:rPr>
          <w:rFonts w:hint="eastAsia" w:ascii="仿宋" w:hAnsi="仿宋" w:eastAsia="仿宋" w:cs="仿宋"/>
          <w:color w:val="auto"/>
          <w:sz w:val="32"/>
          <w:szCs w:val="32"/>
        </w:rPr>
        <w:t>要立即启动镇</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街</w:t>
      </w:r>
      <w:r>
        <w:rPr>
          <w:rFonts w:hint="eastAsia" w:ascii="仿宋" w:hAnsi="仿宋" w:eastAsia="仿宋" w:cs="仿宋"/>
          <w:color w:val="auto"/>
          <w:sz w:val="32"/>
          <w:szCs w:val="32"/>
          <w:lang w:val="en-US" w:eastAsia="zh-CN"/>
        </w:rPr>
        <w:t>道</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区域服务中心</w:t>
      </w:r>
      <w:r>
        <w:rPr>
          <w:rFonts w:hint="eastAsia" w:ascii="仿宋" w:hAnsi="仿宋" w:eastAsia="仿宋" w:cs="仿宋"/>
          <w:color w:val="auto"/>
          <w:sz w:val="32"/>
          <w:szCs w:val="32"/>
        </w:rPr>
        <w:t>的突发事件应急预案，开展先期处置工作；</w:t>
      </w:r>
      <w:r>
        <w:rPr>
          <w:rFonts w:hint="eastAsia" w:ascii="仿宋" w:hAnsi="仿宋" w:eastAsia="仿宋" w:cs="仿宋"/>
          <w:color w:val="auto"/>
          <w:sz w:val="32"/>
          <w:szCs w:val="32"/>
          <w:lang w:val="en-US" w:eastAsia="zh-CN"/>
        </w:rPr>
        <w:t>对</w:t>
      </w:r>
      <w:r>
        <w:rPr>
          <w:rFonts w:hint="eastAsia" w:ascii="仿宋" w:hAnsi="仿宋" w:eastAsia="仿宋" w:cs="仿宋"/>
          <w:color w:val="auto"/>
          <w:sz w:val="32"/>
          <w:szCs w:val="32"/>
        </w:rPr>
        <w:t>老、幼、病、残、孕等特殊</w:t>
      </w:r>
      <w:r>
        <w:rPr>
          <w:rFonts w:hint="eastAsia" w:ascii="仿宋" w:hAnsi="仿宋" w:eastAsia="仿宋" w:cs="仿宋"/>
          <w:color w:val="auto"/>
          <w:sz w:val="32"/>
          <w:szCs w:val="32"/>
          <w:lang w:val="en-US" w:eastAsia="zh-CN"/>
        </w:rPr>
        <w:t>群体要明确责任人</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采用有针对性的应急处置与救援措施</w:t>
      </w:r>
      <w:r>
        <w:rPr>
          <w:rFonts w:hint="eastAsia" w:ascii="仿宋" w:hAnsi="仿宋" w:eastAsia="仿宋" w:cs="仿宋"/>
          <w:color w:val="auto"/>
          <w:sz w:val="32"/>
          <w:szCs w:val="32"/>
        </w:rPr>
        <w:t>；采取必要措施，防止发生次生、衍生事故，避免造成更大的人员伤亡、财产损失和环境污染，并及时向区工贸行业生产安全事故应急指挥部办公室报告。</w:t>
      </w:r>
    </w:p>
    <w:p>
      <w:p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当上级政府、部门负责现场指挥救援工作时，事发地基层组织要积极配合，做好现场保护、道路引领、后勤保障、秩序维护等工作。</w:t>
      </w:r>
    </w:p>
    <w:p>
      <w:pPr>
        <w:snapToGrid w:val="0"/>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采取必要措施，确保交通、通信、供水、排水、供电等公共设施的安全和正常运行。</w:t>
      </w:r>
    </w:p>
    <w:p>
      <w:pPr>
        <w:pStyle w:val="4"/>
        <w:pageBreakBefore w:val="0"/>
        <w:widowControl w:val="0"/>
        <w:kinsoku/>
        <w:wordWrap/>
        <w:overflowPunct/>
        <w:topLinePunct w:val="0"/>
        <w:autoSpaceDE/>
        <w:autoSpaceDN/>
        <w:bidi w:val="0"/>
        <w:adjustRightInd/>
        <w:snapToGrid/>
        <w:spacing w:before="0" w:after="0" w:line="360" w:lineRule="auto"/>
        <w:ind w:firstLine="640" w:firstLineChars="200"/>
        <w:textAlignment w:val="auto"/>
        <w:rPr>
          <w:rFonts w:hint="eastAsia" w:ascii="黑体" w:hAnsi="黑体" w:eastAsia="黑体" w:cs="黑体"/>
          <w:b w:val="0"/>
          <w:bCs w:val="0"/>
          <w:color w:val="auto"/>
          <w:sz w:val="32"/>
          <w:lang w:val="zh-CN"/>
        </w:rPr>
      </w:pPr>
      <w:bookmarkStart w:id="31" w:name="_Toc29318"/>
      <w:bookmarkStart w:id="32" w:name="_Toc17514"/>
      <w:r>
        <w:rPr>
          <w:rFonts w:hint="eastAsia" w:ascii="黑体" w:hAnsi="黑体" w:eastAsia="黑体" w:cs="黑体"/>
          <w:b w:val="0"/>
          <w:bCs w:val="0"/>
          <w:color w:val="auto"/>
          <w:sz w:val="32"/>
          <w:lang w:val="zh-CN"/>
        </w:rPr>
        <w:t>4.3 分级响应</w:t>
      </w:r>
      <w:bookmarkEnd w:id="31"/>
      <w:bookmarkEnd w:id="32"/>
      <w:bookmarkStart w:id="33" w:name="_Toc5312"/>
      <w:bookmarkStart w:id="34" w:name="_Toc23114"/>
      <w:bookmarkStart w:id="35" w:name="_Toc21834"/>
      <w:bookmarkStart w:id="36" w:name="_Toc7772"/>
      <w:bookmarkStart w:id="37" w:name="_Toc17037"/>
    </w:p>
    <w:p>
      <w:pPr>
        <w:pStyle w:val="5"/>
        <w:pageBreakBefore w:val="0"/>
        <w:widowControl w:val="0"/>
        <w:kinsoku/>
        <w:wordWrap/>
        <w:overflowPunct/>
        <w:topLinePunct w:val="0"/>
        <w:autoSpaceDE/>
        <w:autoSpaceDN/>
        <w:bidi w:val="0"/>
        <w:adjustRightInd/>
        <w:snapToGrid/>
        <w:spacing w:before="0" w:after="0" w:line="360" w:lineRule="auto"/>
        <w:ind w:firstLine="640" w:firstLineChars="200"/>
        <w:textAlignment w:val="auto"/>
        <w:outlineLvl w:val="2"/>
        <w:rPr>
          <w:rFonts w:hint="eastAsia" w:ascii="仿宋" w:hAnsi="仿宋" w:eastAsia="仿宋" w:cs="仿宋"/>
          <w:b w:val="0"/>
          <w:bCs w:val="0"/>
          <w:color w:val="auto"/>
          <w:sz w:val="32"/>
          <w:szCs w:val="32"/>
          <w:lang w:val="zh-CN"/>
        </w:rPr>
      </w:pPr>
      <w:r>
        <w:rPr>
          <w:rFonts w:hint="eastAsia" w:ascii="仿宋" w:hAnsi="仿宋" w:eastAsia="仿宋" w:cs="仿宋"/>
          <w:b w:val="0"/>
          <w:bCs w:val="0"/>
          <w:color w:val="auto"/>
          <w:sz w:val="32"/>
          <w:szCs w:val="32"/>
          <w:lang w:val="zh-CN"/>
        </w:rPr>
        <w:t>4.3.1 响应分级</w:t>
      </w:r>
      <w:bookmarkEnd w:id="33"/>
      <w:bookmarkEnd w:id="34"/>
      <w:bookmarkEnd w:id="35"/>
      <w:bookmarkEnd w:id="36"/>
      <w:bookmarkEnd w:id="37"/>
    </w:p>
    <w:p>
      <w:pPr>
        <w:snapToGrid w:val="0"/>
        <w:spacing w:line="360"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对新城区工贸行业生产安全事故应急响应由高到低分为四级：一级、二级、三级、四级。</w:t>
      </w:r>
      <w:r>
        <w:rPr>
          <w:rFonts w:hint="eastAsia" w:ascii="仿宋" w:hAnsi="仿宋" w:eastAsia="仿宋" w:cs="仿宋"/>
          <w:color w:val="auto"/>
          <w:sz w:val="32"/>
          <w:szCs w:val="32"/>
          <w:lang w:val="en-US" w:eastAsia="zh-CN"/>
        </w:rPr>
        <w:t>工贸行业</w:t>
      </w:r>
      <w:r>
        <w:rPr>
          <w:rFonts w:hint="eastAsia" w:ascii="仿宋" w:hAnsi="仿宋" w:eastAsia="仿宋" w:cs="仿宋"/>
          <w:color w:val="auto"/>
          <w:sz w:val="32"/>
          <w:szCs w:val="32"/>
        </w:rPr>
        <w:t>生产安全事故应急指挥部办公室对接报的事故范围和扩展的潜在可能性、人员伤亡、财产损失以及是否需要外界援助等情况进行事态的初始评估，初步确定应急响应级别和应急响应力量。</w:t>
      </w:r>
      <w:r>
        <w:rPr>
          <w:rFonts w:hint="eastAsia" w:ascii="仿宋" w:hAnsi="仿宋" w:eastAsia="仿宋" w:cs="仿宋"/>
          <w:color w:val="auto"/>
          <w:sz w:val="32"/>
          <w:szCs w:val="32"/>
          <w:lang w:val="en-US" w:eastAsia="zh-CN"/>
        </w:rPr>
        <w:t>工贸行业</w:t>
      </w:r>
      <w:r>
        <w:rPr>
          <w:rFonts w:hint="eastAsia" w:ascii="仿宋" w:hAnsi="仿宋" w:eastAsia="仿宋" w:cs="仿宋"/>
          <w:color w:val="auto"/>
          <w:sz w:val="32"/>
          <w:szCs w:val="32"/>
        </w:rPr>
        <w:t>生产安全事故应急指挥部办公室按照分级响应的原则，申请启动相应级别的应急响应</w:t>
      </w:r>
      <w:r>
        <w:rPr>
          <w:rFonts w:hint="eastAsia" w:ascii="仿宋" w:hAnsi="仿宋" w:eastAsia="仿宋" w:cs="仿宋"/>
          <w:color w:val="auto"/>
          <w:sz w:val="32"/>
          <w:szCs w:val="32"/>
          <w:lang w:eastAsia="zh-CN"/>
        </w:rPr>
        <w:t>。</w:t>
      </w:r>
    </w:p>
    <w:p>
      <w:pPr>
        <w:snapToGrid w:val="0"/>
        <w:spacing w:line="360" w:lineRule="auto"/>
        <w:ind w:firstLine="640" w:firstLineChars="200"/>
        <w:rPr>
          <w:rFonts w:hint="eastAsia" w:ascii="仿宋" w:hAnsi="仿宋" w:eastAsia="仿宋" w:cs="仿宋"/>
          <w:bCs/>
          <w:color w:val="auto"/>
          <w:sz w:val="32"/>
          <w:szCs w:val="32"/>
          <w:lang w:val="zh-CN"/>
        </w:rPr>
      </w:pPr>
      <w:r>
        <w:rPr>
          <w:rFonts w:hint="eastAsia" w:ascii="仿宋" w:hAnsi="仿宋" w:eastAsia="仿宋" w:cs="仿宋"/>
          <w:bCs/>
          <w:color w:val="auto"/>
          <w:sz w:val="32"/>
          <w:szCs w:val="32"/>
          <w:lang w:val="zh-CN"/>
        </w:rPr>
        <w:t xml:space="preserve">4.3.1.1 </w:t>
      </w:r>
      <w:r>
        <w:rPr>
          <w:rFonts w:hint="eastAsia" w:ascii="仿宋" w:hAnsi="仿宋" w:eastAsia="仿宋" w:cs="仿宋"/>
          <w:bCs/>
          <w:color w:val="auto"/>
          <w:sz w:val="32"/>
          <w:szCs w:val="32"/>
        </w:rPr>
        <w:t>四</w:t>
      </w:r>
      <w:r>
        <w:rPr>
          <w:rFonts w:hint="eastAsia" w:ascii="仿宋" w:hAnsi="仿宋" w:eastAsia="仿宋" w:cs="仿宋"/>
          <w:bCs/>
          <w:color w:val="auto"/>
          <w:sz w:val="32"/>
          <w:szCs w:val="32"/>
          <w:lang w:val="zh-CN"/>
        </w:rPr>
        <w:t>级响应</w:t>
      </w:r>
    </w:p>
    <w:p>
      <w:pPr>
        <w:spacing w:line="360" w:lineRule="auto"/>
        <w:ind w:firstLine="640" w:firstLineChars="200"/>
        <w:rPr>
          <w:rFonts w:hint="eastAsia" w:ascii="仿宋" w:hAnsi="仿宋" w:eastAsia="仿宋" w:cs="仿宋"/>
          <w:bCs/>
          <w:color w:val="auto"/>
          <w:sz w:val="32"/>
          <w:szCs w:val="32"/>
        </w:rPr>
      </w:pPr>
      <w:r>
        <w:rPr>
          <w:rFonts w:hint="eastAsia" w:ascii="仿宋" w:hAnsi="仿宋" w:eastAsia="仿宋" w:cs="仿宋"/>
          <w:bCs/>
          <w:color w:val="auto"/>
          <w:sz w:val="32"/>
          <w:szCs w:val="32"/>
        </w:rPr>
        <w:t>初判工贸行业生产安全事故不会超过一般生产安全事故级别时，或</w:t>
      </w:r>
      <w:r>
        <w:rPr>
          <w:rFonts w:hint="eastAsia" w:ascii="仿宋" w:hAnsi="仿宋" w:eastAsia="仿宋" w:cs="仿宋"/>
          <w:bCs/>
          <w:color w:val="auto"/>
          <w:sz w:val="32"/>
          <w:szCs w:val="32"/>
          <w:highlight w:val="none"/>
        </w:rPr>
        <w:t>事态比较简单</w:t>
      </w:r>
      <w:r>
        <w:rPr>
          <w:rFonts w:hint="eastAsia" w:ascii="仿宋" w:hAnsi="仿宋" w:eastAsia="仿宋" w:cs="仿宋"/>
          <w:bCs/>
          <w:color w:val="auto"/>
          <w:sz w:val="32"/>
          <w:szCs w:val="32"/>
        </w:rPr>
        <w:t>，危害或威胁范围较小时，由工贸行业生产安全事故应急指挥部启动应急响应，负责指挥协调应急处置工作，各相关部门根据</w:t>
      </w:r>
      <w:r>
        <w:rPr>
          <w:rFonts w:hint="eastAsia" w:ascii="仿宋" w:hAnsi="仿宋" w:eastAsia="仿宋" w:cs="仿宋"/>
          <w:bCs/>
          <w:color w:val="auto"/>
          <w:sz w:val="32"/>
          <w:szCs w:val="32"/>
          <w:lang w:val="en-US" w:eastAsia="zh-CN"/>
        </w:rPr>
        <w:t>指挥部的指令</w:t>
      </w:r>
      <w:r>
        <w:rPr>
          <w:rFonts w:hint="eastAsia" w:ascii="仿宋" w:hAnsi="仿宋" w:eastAsia="仿宋" w:cs="仿宋"/>
          <w:bCs/>
          <w:color w:val="auto"/>
          <w:sz w:val="32"/>
          <w:szCs w:val="32"/>
        </w:rPr>
        <w:t>指导或协助处置。</w:t>
      </w:r>
    </w:p>
    <w:p>
      <w:p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bCs/>
          <w:color w:val="auto"/>
          <w:sz w:val="32"/>
          <w:szCs w:val="32"/>
        </w:rPr>
        <w:t>工贸行业生产安全事故应急指挥部启动应急响应时，由</w:t>
      </w:r>
      <w:r>
        <w:rPr>
          <w:rFonts w:hint="eastAsia" w:ascii="仿宋" w:hAnsi="仿宋" w:eastAsia="仿宋" w:cs="仿宋"/>
          <w:bCs/>
          <w:color w:val="auto"/>
          <w:sz w:val="32"/>
          <w:szCs w:val="32"/>
          <w:lang w:val="en-US" w:eastAsia="zh-CN"/>
        </w:rPr>
        <w:t>总指挥</w:t>
      </w:r>
      <w:r>
        <w:rPr>
          <w:rFonts w:hint="eastAsia" w:ascii="仿宋" w:hAnsi="仿宋" w:eastAsia="仿宋" w:cs="仿宋"/>
          <w:bCs/>
          <w:color w:val="auto"/>
          <w:sz w:val="32"/>
          <w:szCs w:val="32"/>
        </w:rPr>
        <w:t>负责指挥，根据需要调动处置主责部门和公安、交管、消防、宣传等部门及时开展应急处置。工贸行业生产安全事故应急指挥部有关领导应迅速赶赴现场任总指挥，成立由处置主责部门牵头的现场指挥部，组织协调各相关力量开展具体应急处置与救援行动</w:t>
      </w:r>
      <w:r>
        <w:rPr>
          <w:rFonts w:hint="eastAsia" w:ascii="仿宋" w:hAnsi="仿宋" w:eastAsia="仿宋" w:cs="仿宋"/>
          <w:color w:val="auto"/>
          <w:sz w:val="32"/>
          <w:szCs w:val="32"/>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eastAsia" w:ascii="仿宋" w:hAnsi="仿宋" w:eastAsia="仿宋" w:cs="仿宋"/>
          <w:bCs/>
          <w:color w:val="auto"/>
          <w:sz w:val="32"/>
          <w:szCs w:val="32"/>
          <w:lang w:val="zh-CN"/>
        </w:rPr>
      </w:pPr>
      <w:r>
        <w:rPr>
          <w:rFonts w:hint="eastAsia" w:ascii="仿宋" w:hAnsi="仿宋" w:eastAsia="仿宋" w:cs="仿宋"/>
          <w:bCs/>
          <w:color w:val="auto"/>
          <w:sz w:val="32"/>
          <w:szCs w:val="32"/>
          <w:lang w:val="zh-CN"/>
        </w:rPr>
        <w:t>4.3.1.2 三级</w:t>
      </w:r>
      <w:r>
        <w:rPr>
          <w:rFonts w:hint="eastAsia" w:ascii="仿宋" w:hAnsi="仿宋" w:eastAsia="仿宋" w:cs="仿宋"/>
          <w:bCs/>
          <w:color w:val="auto"/>
          <w:sz w:val="32"/>
          <w:szCs w:val="32"/>
          <w:lang w:val="en-US" w:eastAsia="zh-CN"/>
        </w:rPr>
        <w:t>及以上</w:t>
      </w:r>
      <w:r>
        <w:rPr>
          <w:rFonts w:hint="eastAsia" w:ascii="仿宋" w:hAnsi="仿宋" w:eastAsia="仿宋" w:cs="仿宋"/>
          <w:bCs/>
          <w:color w:val="auto"/>
          <w:sz w:val="32"/>
          <w:szCs w:val="32"/>
          <w:lang w:val="zh-CN"/>
        </w:rPr>
        <w:t>响应</w:t>
      </w:r>
    </w:p>
    <w:p>
      <w:pPr>
        <w:pStyle w:val="33"/>
        <w:pageBreakBefore w:val="0"/>
        <w:widowControl w:val="0"/>
        <w:kinsoku/>
        <w:wordWrap/>
        <w:overflowPunct/>
        <w:topLinePunct w:val="0"/>
        <w:autoSpaceDE/>
        <w:autoSpaceDN/>
        <w:bidi w:val="0"/>
        <w:adjustRightInd/>
        <w:spacing w:line="620" w:lineRule="exact"/>
        <w:ind w:firstLine="48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市应急相关机构启动三级响应，</w:t>
      </w:r>
      <w:r>
        <w:rPr>
          <w:rFonts w:hint="eastAsia" w:ascii="仿宋" w:hAnsi="仿宋" w:eastAsia="仿宋" w:cs="仿宋"/>
          <w:color w:val="auto"/>
          <w:sz w:val="32"/>
          <w:szCs w:val="32"/>
        </w:rPr>
        <w:t>自治区、国家相关应急机构启动</w:t>
      </w:r>
      <w:r>
        <w:rPr>
          <w:rFonts w:hint="eastAsia" w:ascii="仿宋" w:hAnsi="仿宋" w:eastAsia="仿宋" w:cs="仿宋"/>
          <w:color w:val="auto"/>
          <w:sz w:val="32"/>
          <w:szCs w:val="32"/>
          <w:lang w:val="en-US" w:eastAsia="zh-CN"/>
        </w:rPr>
        <w:t>二</w:t>
      </w:r>
      <w:r>
        <w:rPr>
          <w:rFonts w:hint="eastAsia" w:ascii="仿宋" w:hAnsi="仿宋" w:eastAsia="仿宋" w:cs="仿宋"/>
          <w:color w:val="auto"/>
          <w:sz w:val="32"/>
          <w:szCs w:val="32"/>
        </w:rPr>
        <w:t>级、</w:t>
      </w:r>
      <w:r>
        <w:rPr>
          <w:rFonts w:hint="eastAsia" w:ascii="仿宋" w:hAnsi="仿宋" w:eastAsia="仿宋" w:cs="仿宋"/>
          <w:color w:val="auto"/>
          <w:sz w:val="32"/>
          <w:szCs w:val="32"/>
          <w:lang w:val="en-US" w:eastAsia="zh-CN"/>
        </w:rPr>
        <w:t>一</w:t>
      </w:r>
      <w:r>
        <w:rPr>
          <w:rFonts w:hint="eastAsia" w:ascii="仿宋" w:hAnsi="仿宋" w:eastAsia="仿宋" w:cs="仿宋"/>
          <w:color w:val="auto"/>
          <w:sz w:val="32"/>
          <w:szCs w:val="32"/>
        </w:rPr>
        <w:t>级应急响应时，在</w:t>
      </w:r>
      <w:r>
        <w:rPr>
          <w:rFonts w:hint="eastAsia" w:ascii="仿宋" w:hAnsi="仿宋" w:eastAsia="仿宋" w:cs="仿宋"/>
          <w:color w:val="auto"/>
          <w:sz w:val="32"/>
          <w:szCs w:val="32"/>
          <w:lang w:val="en-US" w:eastAsia="zh-CN"/>
        </w:rPr>
        <w:t>四</w:t>
      </w:r>
      <w:r>
        <w:rPr>
          <w:rFonts w:hint="eastAsia" w:ascii="仿宋" w:hAnsi="仿宋" w:eastAsia="仿宋" w:cs="仿宋"/>
          <w:color w:val="auto"/>
          <w:sz w:val="32"/>
          <w:szCs w:val="32"/>
        </w:rPr>
        <w:t>级应急响应的基础上，由</w:t>
      </w:r>
      <w:r>
        <w:rPr>
          <w:rFonts w:hint="eastAsia" w:ascii="仿宋" w:hAnsi="仿宋" w:eastAsia="仿宋" w:cs="仿宋"/>
          <w:bCs/>
          <w:color w:val="auto"/>
          <w:sz w:val="32"/>
          <w:szCs w:val="32"/>
        </w:rPr>
        <w:t>工贸行业生产安全事故应急指挥部</w:t>
      </w:r>
      <w:r>
        <w:rPr>
          <w:rFonts w:hint="eastAsia" w:ascii="仿宋" w:hAnsi="仿宋" w:eastAsia="仿宋" w:cs="仿宋"/>
          <w:color w:val="auto"/>
          <w:sz w:val="32"/>
          <w:szCs w:val="32"/>
        </w:rPr>
        <w:t>按照上级应急机构的统一部署、要求，组织、协调本</w:t>
      </w:r>
      <w:r>
        <w:rPr>
          <w:rFonts w:hint="eastAsia" w:ascii="仿宋" w:hAnsi="仿宋" w:eastAsia="仿宋" w:cs="仿宋"/>
          <w:color w:val="auto"/>
          <w:sz w:val="32"/>
          <w:szCs w:val="32"/>
          <w:lang w:val="en-US" w:eastAsia="zh-CN"/>
        </w:rPr>
        <w:t>区</w:t>
      </w:r>
      <w:r>
        <w:rPr>
          <w:rFonts w:hint="eastAsia" w:ascii="仿宋" w:hAnsi="仿宋" w:eastAsia="仿宋" w:cs="仿宋"/>
          <w:color w:val="auto"/>
          <w:sz w:val="32"/>
          <w:szCs w:val="32"/>
        </w:rPr>
        <w:t>各方面应急资源，配合</w:t>
      </w:r>
      <w:r>
        <w:rPr>
          <w:rFonts w:hint="eastAsia" w:ascii="仿宋" w:hAnsi="仿宋" w:eastAsia="仿宋" w:cs="仿宋"/>
          <w:color w:val="auto"/>
          <w:sz w:val="32"/>
          <w:szCs w:val="32"/>
          <w:lang w:val="en-US" w:eastAsia="zh-CN"/>
        </w:rPr>
        <w:t>市、</w:t>
      </w:r>
      <w:r>
        <w:rPr>
          <w:rFonts w:hint="eastAsia" w:ascii="仿宋" w:hAnsi="仿宋" w:eastAsia="仿宋" w:cs="仿宋"/>
          <w:color w:val="auto"/>
          <w:sz w:val="32"/>
          <w:szCs w:val="32"/>
        </w:rPr>
        <w:t>自治区、国家相关应急机构做好救援处置工作。</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outlineLvl w:val="2"/>
        <w:rPr>
          <w:rFonts w:hint="eastAsia" w:ascii="仿宋" w:hAnsi="仿宋" w:eastAsia="仿宋" w:cs="仿宋"/>
          <w:bCs/>
          <w:color w:val="auto"/>
          <w:sz w:val="32"/>
          <w:szCs w:val="32"/>
          <w:lang w:val="zh-CN"/>
        </w:rPr>
      </w:pPr>
      <w:bookmarkStart w:id="38" w:name="_Toc298"/>
      <w:bookmarkStart w:id="39" w:name="_Toc12961"/>
      <w:r>
        <w:rPr>
          <w:rFonts w:hint="eastAsia" w:ascii="仿宋" w:hAnsi="仿宋" w:eastAsia="仿宋" w:cs="仿宋"/>
          <w:bCs/>
          <w:color w:val="auto"/>
          <w:sz w:val="32"/>
          <w:szCs w:val="32"/>
          <w:lang w:val="zh-CN"/>
        </w:rPr>
        <w:t>4.3.2 指挥协调</w:t>
      </w:r>
      <w:bookmarkEnd w:id="38"/>
      <w:bookmarkEnd w:id="39"/>
    </w:p>
    <w:p>
      <w:pPr>
        <w:snapToGrid w:val="0"/>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bCs/>
          <w:color w:val="auto"/>
          <w:kern w:val="0"/>
          <w:sz w:val="32"/>
          <w:szCs w:val="32"/>
        </w:rPr>
        <w:t>（1）</w:t>
      </w:r>
      <w:r>
        <w:rPr>
          <w:rFonts w:hint="eastAsia" w:ascii="仿宋" w:hAnsi="仿宋" w:eastAsia="仿宋" w:cs="仿宋"/>
          <w:color w:val="auto"/>
          <w:sz w:val="32"/>
          <w:szCs w:val="32"/>
        </w:rPr>
        <w:t>工贸行业生产安全事故应急指挥部办公室对接报的事故范围和扩展的潜在可能性、人员伤亡、财产损失以及是否需要外界援助等情况进行事态的初始评估，初步确定应急响应级别和应急响应力量。</w:t>
      </w:r>
    </w:p>
    <w:p>
      <w:pPr>
        <w:snapToGrid w:val="0"/>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bCs/>
          <w:color w:val="auto"/>
          <w:kern w:val="0"/>
          <w:sz w:val="32"/>
          <w:szCs w:val="32"/>
        </w:rPr>
        <w:t>（2）</w:t>
      </w:r>
      <w:r>
        <w:rPr>
          <w:rFonts w:hint="eastAsia" w:ascii="仿宋" w:hAnsi="仿宋" w:eastAsia="仿宋" w:cs="仿宋"/>
          <w:color w:val="auto"/>
          <w:sz w:val="32"/>
          <w:szCs w:val="32"/>
        </w:rPr>
        <w:t>当发生一般工贸行业生产安全事故时，由工贸行业生产安全事故应急指挥部启动本预案，并协调相关部门开展应对工作。工贸行业生产安全事故应急指挥部</w:t>
      </w:r>
      <w:r>
        <w:rPr>
          <w:rFonts w:hint="eastAsia" w:ascii="仿宋" w:hAnsi="仿宋" w:eastAsia="仿宋" w:cs="仿宋"/>
          <w:color w:val="auto"/>
          <w:sz w:val="32"/>
          <w:szCs w:val="32"/>
          <w:lang w:val="en-US" w:eastAsia="zh-CN"/>
        </w:rPr>
        <w:t>成员单位</w:t>
      </w:r>
      <w:r>
        <w:rPr>
          <w:rFonts w:hint="eastAsia" w:ascii="仿宋" w:hAnsi="仿宋" w:eastAsia="仿宋" w:cs="仿宋"/>
          <w:bCs/>
          <w:color w:val="auto"/>
          <w:sz w:val="32"/>
          <w:szCs w:val="32"/>
        </w:rPr>
        <w:t>应迅速赶赴现场，成立由处置主责部门牵头的现场指挥部</w:t>
      </w:r>
      <w:r>
        <w:rPr>
          <w:rFonts w:hint="eastAsia" w:ascii="仿宋" w:hAnsi="仿宋" w:eastAsia="仿宋" w:cs="仿宋"/>
          <w:color w:val="auto"/>
          <w:sz w:val="32"/>
          <w:szCs w:val="32"/>
        </w:rPr>
        <w:t>。</w:t>
      </w:r>
    </w:p>
    <w:p>
      <w:pPr>
        <w:snapToGrid w:val="0"/>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bCs/>
          <w:color w:val="auto"/>
          <w:kern w:val="0"/>
          <w:sz w:val="32"/>
          <w:szCs w:val="32"/>
        </w:rPr>
        <w:t>（</w:t>
      </w:r>
      <w:r>
        <w:rPr>
          <w:rFonts w:hint="eastAsia" w:ascii="仿宋" w:hAnsi="仿宋" w:eastAsia="仿宋" w:cs="仿宋"/>
          <w:bCs/>
          <w:color w:val="auto"/>
          <w:kern w:val="0"/>
          <w:sz w:val="32"/>
          <w:szCs w:val="32"/>
          <w:lang w:val="en-US" w:eastAsia="zh-CN"/>
        </w:rPr>
        <w:t>3</w:t>
      </w:r>
      <w:r>
        <w:rPr>
          <w:rFonts w:hint="eastAsia" w:ascii="仿宋" w:hAnsi="仿宋" w:eastAsia="仿宋" w:cs="仿宋"/>
          <w:bCs/>
          <w:color w:val="auto"/>
          <w:kern w:val="0"/>
          <w:sz w:val="32"/>
          <w:szCs w:val="32"/>
        </w:rPr>
        <w:t>）</w:t>
      </w:r>
      <w:r>
        <w:rPr>
          <w:rFonts w:hint="eastAsia" w:ascii="仿宋" w:hAnsi="仿宋" w:eastAsia="仿宋" w:cs="仿宋"/>
          <w:color w:val="auto"/>
          <w:sz w:val="32"/>
          <w:szCs w:val="32"/>
        </w:rPr>
        <w:t>当发生较大以上工贸行业生产安全事故时，工贸行业生产安全事故应急指挥部开展先期处置</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并同时按要求上报至呼和浩特市工贸行业生产安全事故应急指挥部办公室。当市级工贸行业生产安全事故应急指挥部总指挥或现场指挥到达后，将指挥权移交给市级工贸行业生产安全事故应急指挥部总指挥。</w:t>
      </w:r>
      <w:r>
        <w:rPr>
          <w:rFonts w:hint="eastAsia" w:ascii="仿宋" w:hAnsi="仿宋" w:eastAsia="仿宋" w:cs="仿宋"/>
          <w:color w:val="auto"/>
          <w:sz w:val="32"/>
          <w:szCs w:val="32"/>
          <w:lang w:val="en-US" w:eastAsia="zh-CN"/>
        </w:rPr>
        <w:t>各成员单位</w:t>
      </w:r>
      <w:r>
        <w:rPr>
          <w:rFonts w:hint="eastAsia" w:ascii="仿宋" w:hAnsi="仿宋" w:eastAsia="仿宋" w:cs="仿宋"/>
          <w:color w:val="auto"/>
          <w:sz w:val="32"/>
          <w:szCs w:val="32"/>
        </w:rPr>
        <w:t>主要负责</w:t>
      </w:r>
      <w:r>
        <w:rPr>
          <w:rFonts w:hint="eastAsia" w:ascii="仿宋" w:hAnsi="仿宋" w:eastAsia="仿宋" w:cs="仿宋"/>
          <w:color w:val="auto"/>
          <w:sz w:val="32"/>
          <w:szCs w:val="32"/>
          <w:lang w:val="en-US" w:eastAsia="zh-CN"/>
        </w:rPr>
        <w:t>同志</w:t>
      </w:r>
      <w:r>
        <w:rPr>
          <w:rFonts w:hint="eastAsia" w:ascii="仿宋" w:hAnsi="仿宋" w:eastAsia="仿宋" w:cs="仿宋"/>
          <w:color w:val="auto"/>
          <w:sz w:val="32"/>
          <w:szCs w:val="32"/>
        </w:rPr>
        <w:t>赶赴现场，指挥属地力量辅助做好先期处置救援、现场封控、秩序维护、综合保障等工作。</w:t>
      </w:r>
    </w:p>
    <w:p>
      <w:pPr>
        <w:snapToGrid w:val="0"/>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bCs/>
          <w:color w:val="auto"/>
          <w:kern w:val="0"/>
          <w:sz w:val="32"/>
          <w:szCs w:val="32"/>
        </w:rPr>
        <w:t>（4）</w:t>
      </w:r>
      <w:r>
        <w:rPr>
          <w:rFonts w:hint="eastAsia" w:ascii="仿宋" w:hAnsi="仿宋" w:eastAsia="仿宋" w:cs="仿宋"/>
          <w:color w:val="auto"/>
          <w:sz w:val="32"/>
          <w:szCs w:val="32"/>
        </w:rPr>
        <w:t>应急管理局依据生产安全事故的级别和种类，适时建议派出由该领域具有丰富应急处置经验人员和相关科研人员组成的</w:t>
      </w:r>
      <w:r>
        <w:rPr>
          <w:rFonts w:hint="eastAsia" w:ascii="仿宋" w:hAnsi="仿宋" w:eastAsia="仿宋" w:cs="仿宋"/>
          <w:color w:val="auto"/>
          <w:sz w:val="32"/>
          <w:szCs w:val="32"/>
          <w:lang w:eastAsia="zh-CN"/>
        </w:rPr>
        <w:t>专家组</w:t>
      </w:r>
      <w:r>
        <w:rPr>
          <w:rFonts w:hint="eastAsia" w:ascii="仿宋" w:hAnsi="仿宋" w:eastAsia="仿宋" w:cs="仿宋"/>
          <w:color w:val="auto"/>
          <w:sz w:val="32"/>
          <w:szCs w:val="32"/>
        </w:rPr>
        <w:t>，共同参与事件的处置工作。</w:t>
      </w:r>
      <w:r>
        <w:rPr>
          <w:rFonts w:hint="eastAsia" w:ascii="仿宋" w:hAnsi="仿宋" w:eastAsia="仿宋" w:cs="仿宋"/>
          <w:color w:val="auto"/>
          <w:sz w:val="32"/>
          <w:szCs w:val="32"/>
          <w:lang w:eastAsia="zh-CN"/>
        </w:rPr>
        <w:t>专家组</w:t>
      </w:r>
      <w:r>
        <w:rPr>
          <w:rFonts w:hint="eastAsia" w:ascii="仿宋" w:hAnsi="仿宋" w:eastAsia="仿宋" w:cs="仿宋"/>
          <w:color w:val="auto"/>
          <w:sz w:val="32"/>
          <w:szCs w:val="32"/>
        </w:rPr>
        <w:t>应根据上报和收集掌握的情况，对整个事件进行分析判断和事态评估，研究并提出减灾、救灾等处置措施，为现场指挥部提供各种决策咨询。</w:t>
      </w:r>
    </w:p>
    <w:p>
      <w:pPr>
        <w:pStyle w:val="4"/>
        <w:pageBreakBefore w:val="0"/>
        <w:widowControl w:val="0"/>
        <w:kinsoku/>
        <w:wordWrap/>
        <w:overflowPunct/>
        <w:topLinePunct w:val="0"/>
        <w:autoSpaceDE/>
        <w:autoSpaceDN/>
        <w:bidi w:val="0"/>
        <w:adjustRightInd/>
        <w:snapToGrid/>
        <w:spacing w:before="0" w:after="0" w:line="360" w:lineRule="auto"/>
        <w:ind w:firstLine="640" w:firstLineChars="200"/>
        <w:textAlignment w:val="auto"/>
        <w:rPr>
          <w:rFonts w:hint="eastAsia" w:ascii="黑体" w:hAnsi="黑体" w:eastAsia="黑体" w:cs="黑体"/>
          <w:b w:val="0"/>
          <w:bCs w:val="0"/>
          <w:color w:val="auto"/>
          <w:sz w:val="32"/>
          <w:lang w:val="zh-CN"/>
        </w:rPr>
      </w:pPr>
      <w:bookmarkStart w:id="40" w:name="_Toc10406"/>
      <w:bookmarkStart w:id="41" w:name="_Toc15292"/>
      <w:r>
        <w:rPr>
          <w:rFonts w:hint="eastAsia" w:ascii="黑体" w:hAnsi="黑体" w:eastAsia="黑体" w:cs="黑体"/>
          <w:b w:val="0"/>
          <w:bCs w:val="0"/>
          <w:color w:val="auto"/>
          <w:sz w:val="32"/>
          <w:lang w:val="zh-CN"/>
        </w:rPr>
        <w:t>4.4 现场指挥</w:t>
      </w:r>
      <w:bookmarkEnd w:id="40"/>
      <w:bookmarkEnd w:id="41"/>
    </w:p>
    <w:p>
      <w:pPr>
        <w:snapToGrid w:val="0"/>
        <w:spacing w:line="360" w:lineRule="auto"/>
        <w:ind w:firstLine="640" w:firstLineChars="200"/>
        <w:rPr>
          <w:rFonts w:hint="eastAsia" w:ascii="仿宋" w:hAnsi="仿宋" w:eastAsia="仿宋" w:cs="仿宋"/>
          <w:bCs/>
          <w:color w:val="auto"/>
          <w:kern w:val="0"/>
          <w:sz w:val="32"/>
          <w:szCs w:val="32"/>
        </w:rPr>
      </w:pPr>
      <w:r>
        <w:rPr>
          <w:rFonts w:hint="eastAsia" w:ascii="仿宋" w:hAnsi="仿宋" w:eastAsia="仿宋" w:cs="仿宋"/>
          <w:bCs/>
          <w:color w:val="auto"/>
          <w:kern w:val="0"/>
          <w:sz w:val="32"/>
          <w:szCs w:val="32"/>
        </w:rPr>
        <w:t>现场指挥部负责统一指挥调度突发工贸行业生产安全事故现场的应急抢险救援等工作，全面掌控现场情况。现场指挥应依据响应级别，按照“属地为主、系统指导，先到先行、有序衔接”的原则实施。</w:t>
      </w:r>
    </w:p>
    <w:p>
      <w:pPr>
        <w:snapToGrid w:val="0"/>
        <w:spacing w:line="360" w:lineRule="auto"/>
        <w:ind w:firstLine="640" w:firstLineChars="200"/>
        <w:rPr>
          <w:rFonts w:hint="eastAsia" w:ascii="仿宋" w:hAnsi="仿宋" w:eastAsia="仿宋" w:cs="仿宋"/>
          <w:bCs/>
          <w:color w:val="auto"/>
          <w:sz w:val="32"/>
          <w:szCs w:val="32"/>
          <w:lang w:val="zh-CN"/>
        </w:rPr>
      </w:pPr>
      <w:r>
        <w:rPr>
          <w:rFonts w:hint="eastAsia" w:ascii="仿宋" w:hAnsi="仿宋" w:eastAsia="仿宋" w:cs="仿宋"/>
          <w:bCs/>
          <w:color w:val="auto"/>
          <w:sz w:val="32"/>
          <w:szCs w:val="32"/>
          <w:lang w:val="zh-CN"/>
        </w:rPr>
        <w:t>4.</w:t>
      </w:r>
      <w:r>
        <w:rPr>
          <w:rFonts w:hint="eastAsia" w:ascii="仿宋" w:hAnsi="仿宋" w:eastAsia="仿宋" w:cs="仿宋"/>
          <w:bCs/>
          <w:color w:val="auto"/>
          <w:sz w:val="32"/>
          <w:szCs w:val="32"/>
          <w:lang w:val="en-US" w:eastAsia="zh-CN"/>
        </w:rPr>
        <w:t>4</w:t>
      </w:r>
      <w:r>
        <w:rPr>
          <w:rFonts w:hint="eastAsia" w:ascii="仿宋" w:hAnsi="仿宋" w:eastAsia="仿宋" w:cs="仿宋"/>
          <w:bCs/>
          <w:color w:val="auto"/>
          <w:sz w:val="32"/>
          <w:szCs w:val="32"/>
          <w:lang w:val="zh-CN"/>
        </w:rPr>
        <w:t>.1</w:t>
      </w:r>
      <w:r>
        <w:rPr>
          <w:rFonts w:hint="eastAsia" w:ascii="仿宋" w:hAnsi="仿宋" w:eastAsia="仿宋" w:cs="仿宋"/>
          <w:bCs/>
          <w:color w:val="auto"/>
          <w:sz w:val="32"/>
          <w:szCs w:val="32"/>
          <w:lang w:val="en-US" w:eastAsia="zh-CN"/>
        </w:rPr>
        <w:t xml:space="preserve"> </w:t>
      </w:r>
      <w:r>
        <w:rPr>
          <w:rFonts w:hint="eastAsia" w:ascii="仿宋" w:hAnsi="仿宋" w:eastAsia="仿宋" w:cs="仿宋"/>
          <w:bCs/>
          <w:color w:val="auto"/>
          <w:sz w:val="32"/>
          <w:szCs w:val="32"/>
          <w:lang w:val="zh-CN"/>
        </w:rPr>
        <w:t>现场应急指挥责任主体及指挥权交接</w:t>
      </w:r>
    </w:p>
    <w:p>
      <w:pPr>
        <w:snapToGrid w:val="0"/>
        <w:spacing w:line="360" w:lineRule="auto"/>
        <w:ind w:firstLine="640" w:firstLineChars="200"/>
        <w:rPr>
          <w:rFonts w:hint="eastAsia" w:ascii="仿宋" w:hAnsi="仿宋" w:eastAsia="仿宋" w:cs="仿宋"/>
          <w:bCs/>
          <w:color w:val="auto"/>
          <w:kern w:val="0"/>
          <w:sz w:val="32"/>
          <w:szCs w:val="32"/>
        </w:rPr>
      </w:pPr>
      <w:r>
        <w:rPr>
          <w:rFonts w:hint="eastAsia" w:ascii="仿宋" w:hAnsi="仿宋" w:eastAsia="仿宋" w:cs="仿宋"/>
          <w:bCs/>
          <w:color w:val="auto"/>
          <w:kern w:val="0"/>
          <w:sz w:val="32"/>
          <w:szCs w:val="32"/>
        </w:rPr>
        <w:t>（1）事故升级，在</w:t>
      </w:r>
      <w:r>
        <w:rPr>
          <w:rFonts w:hint="eastAsia" w:ascii="仿宋" w:hAnsi="仿宋" w:eastAsia="仿宋" w:cs="仿宋"/>
          <w:bCs/>
          <w:color w:val="auto"/>
          <w:kern w:val="0"/>
          <w:sz w:val="32"/>
          <w:szCs w:val="32"/>
          <w:lang w:val="en-US" w:eastAsia="zh-CN"/>
        </w:rPr>
        <w:t>上一级</w:t>
      </w:r>
      <w:r>
        <w:rPr>
          <w:rFonts w:hint="eastAsia" w:ascii="仿宋" w:hAnsi="仿宋" w:eastAsia="仿宋" w:cs="仿宋"/>
          <w:bCs/>
          <w:color w:val="auto"/>
          <w:kern w:val="0"/>
          <w:sz w:val="32"/>
          <w:szCs w:val="32"/>
        </w:rPr>
        <w:t>政府相关领导赶到现场后，事发单位应立即向政府应急指挥部正式移交应急指挥权，并汇报事故情况、进展、风险以及影响控制事态的关键因素和瓶颈问题。调动本单位所有应急资源，服从政府和上级现场应急指挥部的指挥。并切实做好应急处置全过程的后勤保障和生活服务工作。</w:t>
      </w:r>
    </w:p>
    <w:p>
      <w:pPr>
        <w:snapToGrid w:val="0"/>
        <w:spacing w:line="360" w:lineRule="auto"/>
        <w:ind w:firstLine="640" w:firstLineChars="200"/>
        <w:rPr>
          <w:rFonts w:hint="eastAsia" w:ascii="仿宋" w:hAnsi="仿宋" w:eastAsia="仿宋" w:cs="仿宋"/>
          <w:bCs/>
          <w:color w:val="auto"/>
          <w:kern w:val="0"/>
          <w:sz w:val="32"/>
          <w:szCs w:val="32"/>
        </w:rPr>
      </w:pPr>
      <w:r>
        <w:rPr>
          <w:rFonts w:hint="eastAsia" w:ascii="仿宋" w:hAnsi="仿宋" w:eastAsia="仿宋" w:cs="仿宋"/>
          <w:bCs/>
          <w:color w:val="auto"/>
          <w:kern w:val="0"/>
          <w:sz w:val="32"/>
          <w:szCs w:val="32"/>
        </w:rPr>
        <w:t>（2）应急指挥部应立即组织人员以营救遇险人员为重点，开展先期处置工作；采取必要措施，防止发生次生、衍生事故，避免造成更大的人员伤亡、财产损失和环境污染。</w:t>
      </w:r>
    </w:p>
    <w:p>
      <w:pPr>
        <w:snapToGrid w:val="0"/>
        <w:spacing w:line="360" w:lineRule="auto"/>
        <w:ind w:firstLine="640" w:firstLineChars="200"/>
        <w:rPr>
          <w:rFonts w:hint="eastAsia" w:ascii="仿宋" w:hAnsi="仿宋" w:eastAsia="仿宋" w:cs="仿宋"/>
          <w:bCs/>
          <w:color w:val="auto"/>
          <w:sz w:val="32"/>
          <w:szCs w:val="32"/>
          <w:lang w:val="zh-CN"/>
        </w:rPr>
      </w:pPr>
      <w:r>
        <w:rPr>
          <w:rFonts w:hint="eastAsia" w:ascii="仿宋" w:hAnsi="仿宋" w:eastAsia="仿宋" w:cs="仿宋"/>
          <w:bCs/>
          <w:color w:val="auto"/>
          <w:sz w:val="32"/>
          <w:szCs w:val="32"/>
          <w:lang w:val="zh-CN"/>
        </w:rPr>
        <w:t>4.</w:t>
      </w:r>
      <w:r>
        <w:rPr>
          <w:rFonts w:hint="eastAsia" w:ascii="仿宋" w:hAnsi="仿宋" w:eastAsia="仿宋" w:cs="仿宋"/>
          <w:bCs/>
          <w:color w:val="auto"/>
          <w:sz w:val="32"/>
          <w:szCs w:val="32"/>
          <w:lang w:val="en-US" w:eastAsia="zh-CN"/>
        </w:rPr>
        <w:t>4</w:t>
      </w:r>
      <w:r>
        <w:rPr>
          <w:rFonts w:hint="eastAsia" w:ascii="仿宋" w:hAnsi="仿宋" w:eastAsia="仿宋" w:cs="仿宋"/>
          <w:bCs/>
          <w:color w:val="auto"/>
          <w:sz w:val="32"/>
          <w:szCs w:val="32"/>
          <w:lang w:val="zh-CN"/>
        </w:rPr>
        <w:t>.2</w:t>
      </w:r>
      <w:r>
        <w:rPr>
          <w:rFonts w:hint="eastAsia" w:ascii="仿宋" w:hAnsi="仿宋" w:eastAsia="仿宋" w:cs="仿宋"/>
          <w:bCs/>
          <w:color w:val="auto"/>
          <w:sz w:val="32"/>
          <w:szCs w:val="32"/>
          <w:lang w:val="en-US" w:eastAsia="zh-CN"/>
        </w:rPr>
        <w:t xml:space="preserve"> </w:t>
      </w:r>
      <w:r>
        <w:rPr>
          <w:rFonts w:hint="eastAsia" w:ascii="仿宋" w:hAnsi="仿宋" w:eastAsia="仿宋" w:cs="仿宋"/>
          <w:bCs/>
          <w:color w:val="auto"/>
          <w:sz w:val="32"/>
          <w:szCs w:val="32"/>
          <w:lang w:val="zh-CN"/>
        </w:rPr>
        <w:t>组建现场指挥部</w:t>
      </w:r>
    </w:p>
    <w:p>
      <w:pPr>
        <w:snapToGrid w:val="0"/>
        <w:spacing w:line="360" w:lineRule="auto"/>
        <w:ind w:firstLine="640" w:firstLineChars="200"/>
        <w:rPr>
          <w:rFonts w:hint="eastAsia" w:ascii="仿宋" w:hAnsi="仿宋" w:eastAsia="仿宋" w:cs="仿宋"/>
          <w:bCs/>
          <w:color w:val="auto"/>
          <w:kern w:val="0"/>
          <w:sz w:val="32"/>
          <w:szCs w:val="32"/>
        </w:rPr>
      </w:pPr>
      <w:r>
        <w:rPr>
          <w:rFonts w:hint="eastAsia" w:ascii="仿宋" w:hAnsi="仿宋" w:eastAsia="仿宋" w:cs="仿宋"/>
          <w:bCs/>
          <w:color w:val="auto"/>
          <w:kern w:val="0"/>
          <w:sz w:val="32"/>
          <w:szCs w:val="32"/>
        </w:rPr>
        <w:t>当启动</w:t>
      </w:r>
      <w:r>
        <w:rPr>
          <w:rFonts w:hint="eastAsia" w:ascii="仿宋" w:hAnsi="仿宋" w:eastAsia="仿宋" w:cs="仿宋"/>
          <w:bCs/>
          <w:color w:val="auto"/>
          <w:kern w:val="0"/>
          <w:sz w:val="32"/>
          <w:szCs w:val="32"/>
          <w:lang w:val="en-US" w:eastAsia="zh-CN"/>
        </w:rPr>
        <w:t>四</w:t>
      </w:r>
      <w:r>
        <w:rPr>
          <w:rFonts w:hint="eastAsia" w:ascii="仿宋" w:hAnsi="仿宋" w:eastAsia="仿宋" w:cs="仿宋"/>
          <w:bCs/>
          <w:color w:val="auto"/>
          <w:kern w:val="0"/>
          <w:sz w:val="32"/>
          <w:szCs w:val="32"/>
        </w:rPr>
        <w:t>级和</w:t>
      </w:r>
      <w:r>
        <w:rPr>
          <w:rFonts w:hint="eastAsia" w:ascii="仿宋" w:hAnsi="仿宋" w:eastAsia="仿宋" w:cs="仿宋"/>
          <w:bCs/>
          <w:color w:val="auto"/>
          <w:kern w:val="0"/>
          <w:sz w:val="32"/>
          <w:szCs w:val="32"/>
          <w:lang w:val="en-US" w:eastAsia="zh-CN"/>
        </w:rPr>
        <w:t>三</w:t>
      </w:r>
      <w:r>
        <w:rPr>
          <w:rFonts w:hint="eastAsia" w:ascii="仿宋" w:hAnsi="仿宋" w:eastAsia="仿宋" w:cs="仿宋"/>
          <w:bCs/>
          <w:color w:val="auto"/>
          <w:kern w:val="0"/>
          <w:sz w:val="32"/>
          <w:szCs w:val="32"/>
        </w:rPr>
        <w:t>级响应时，由区工贸行业生产安全事故应急指挥部办公室负责通知成员单位负责人赶赴事故现场，适时组建现场指挥部</w:t>
      </w:r>
      <w:r>
        <w:rPr>
          <w:rFonts w:hint="eastAsia" w:ascii="仿宋" w:hAnsi="仿宋" w:eastAsia="仿宋" w:cs="仿宋"/>
          <w:bCs/>
          <w:color w:val="auto"/>
          <w:kern w:val="0"/>
          <w:sz w:val="32"/>
          <w:szCs w:val="32"/>
          <w:lang w:eastAsia="zh-CN"/>
        </w:rPr>
        <w:t>；</w:t>
      </w:r>
      <w:r>
        <w:rPr>
          <w:rFonts w:hint="eastAsia" w:ascii="仿宋" w:hAnsi="仿宋" w:eastAsia="仿宋" w:cs="仿宋"/>
          <w:bCs/>
          <w:color w:val="auto"/>
          <w:kern w:val="0"/>
          <w:sz w:val="32"/>
          <w:szCs w:val="32"/>
        </w:rPr>
        <w:t>并立即调动本单位有关人员和应急救援队伍</w:t>
      </w:r>
      <w:r>
        <w:rPr>
          <w:rFonts w:hint="eastAsia" w:ascii="仿宋" w:hAnsi="仿宋" w:eastAsia="仿宋" w:cs="仿宋"/>
          <w:bCs/>
          <w:color w:val="auto"/>
          <w:kern w:val="0"/>
          <w:sz w:val="32"/>
          <w:szCs w:val="32"/>
          <w:lang w:eastAsia="zh-CN"/>
        </w:rPr>
        <w:t>，</w:t>
      </w:r>
      <w:r>
        <w:rPr>
          <w:rFonts w:hint="eastAsia" w:ascii="仿宋" w:hAnsi="仿宋" w:eastAsia="仿宋" w:cs="仿宋"/>
          <w:bCs/>
          <w:color w:val="auto"/>
          <w:kern w:val="0"/>
          <w:sz w:val="32"/>
          <w:szCs w:val="32"/>
        </w:rPr>
        <w:t>开展应急处置和抢险救援工作。</w:t>
      </w:r>
    </w:p>
    <w:p>
      <w:pPr>
        <w:snapToGrid w:val="0"/>
        <w:spacing w:line="360" w:lineRule="auto"/>
        <w:ind w:firstLine="640" w:firstLineChars="200"/>
        <w:rPr>
          <w:rFonts w:hint="eastAsia" w:ascii="仿宋" w:hAnsi="仿宋" w:eastAsia="仿宋" w:cs="仿宋"/>
          <w:bCs/>
          <w:color w:val="auto"/>
          <w:kern w:val="0"/>
          <w:sz w:val="32"/>
          <w:szCs w:val="32"/>
        </w:rPr>
      </w:pPr>
      <w:r>
        <w:rPr>
          <w:rFonts w:hint="eastAsia" w:ascii="仿宋" w:hAnsi="仿宋" w:eastAsia="仿宋" w:cs="仿宋"/>
          <w:bCs/>
          <w:color w:val="auto"/>
          <w:kern w:val="0"/>
          <w:sz w:val="32"/>
          <w:szCs w:val="32"/>
        </w:rPr>
        <w:t>当启动</w:t>
      </w:r>
      <w:r>
        <w:rPr>
          <w:rFonts w:hint="eastAsia" w:ascii="仿宋" w:hAnsi="仿宋" w:eastAsia="仿宋" w:cs="仿宋"/>
          <w:bCs/>
          <w:color w:val="auto"/>
          <w:kern w:val="0"/>
          <w:sz w:val="32"/>
          <w:szCs w:val="32"/>
          <w:lang w:val="en-US" w:eastAsia="zh-CN"/>
        </w:rPr>
        <w:t>二级及以上</w:t>
      </w:r>
      <w:r>
        <w:rPr>
          <w:rFonts w:hint="eastAsia" w:ascii="仿宋" w:hAnsi="仿宋" w:eastAsia="仿宋" w:cs="仿宋"/>
          <w:bCs/>
          <w:color w:val="auto"/>
          <w:kern w:val="0"/>
          <w:sz w:val="32"/>
          <w:szCs w:val="32"/>
        </w:rPr>
        <w:t>响应时，区工贸行业生产安全事故应急指挥部向上级指挥部移交指挥权，听从上级指挥部指挥，开展应急救援工作。</w:t>
      </w:r>
    </w:p>
    <w:p>
      <w:pPr>
        <w:snapToGrid w:val="0"/>
        <w:spacing w:line="360" w:lineRule="auto"/>
        <w:ind w:firstLine="640" w:firstLineChars="200"/>
        <w:rPr>
          <w:rFonts w:hint="eastAsia" w:ascii="仿宋" w:hAnsi="仿宋" w:eastAsia="仿宋" w:cs="仿宋"/>
          <w:bCs/>
          <w:color w:val="auto"/>
          <w:sz w:val="32"/>
          <w:szCs w:val="32"/>
          <w:lang w:val="zh-CN"/>
        </w:rPr>
      </w:pPr>
      <w:r>
        <w:rPr>
          <w:rFonts w:hint="eastAsia" w:ascii="仿宋" w:hAnsi="仿宋" w:eastAsia="仿宋" w:cs="仿宋"/>
          <w:bCs/>
          <w:color w:val="auto"/>
          <w:sz w:val="32"/>
          <w:szCs w:val="32"/>
          <w:lang w:val="zh-CN"/>
        </w:rPr>
        <w:t>4.</w:t>
      </w:r>
      <w:r>
        <w:rPr>
          <w:rFonts w:hint="eastAsia" w:ascii="仿宋" w:hAnsi="仿宋" w:eastAsia="仿宋" w:cs="仿宋"/>
          <w:bCs/>
          <w:color w:val="auto"/>
          <w:sz w:val="32"/>
          <w:szCs w:val="32"/>
          <w:lang w:val="en-US" w:eastAsia="zh-CN"/>
        </w:rPr>
        <w:t>4</w:t>
      </w:r>
      <w:r>
        <w:rPr>
          <w:rFonts w:hint="eastAsia" w:ascii="仿宋" w:hAnsi="仿宋" w:eastAsia="仿宋" w:cs="仿宋"/>
          <w:bCs/>
          <w:color w:val="auto"/>
          <w:sz w:val="32"/>
          <w:szCs w:val="32"/>
          <w:lang w:val="zh-CN"/>
        </w:rPr>
        <w:t>.3</w:t>
      </w:r>
      <w:r>
        <w:rPr>
          <w:rFonts w:hint="eastAsia" w:ascii="仿宋" w:hAnsi="仿宋" w:eastAsia="仿宋" w:cs="仿宋"/>
          <w:bCs/>
          <w:color w:val="auto"/>
          <w:sz w:val="32"/>
          <w:szCs w:val="32"/>
          <w:lang w:val="en-US" w:eastAsia="zh-CN"/>
        </w:rPr>
        <w:t xml:space="preserve"> </w:t>
      </w:r>
      <w:r>
        <w:rPr>
          <w:rFonts w:hint="eastAsia" w:ascii="仿宋" w:hAnsi="仿宋" w:eastAsia="仿宋" w:cs="仿宋"/>
          <w:bCs/>
          <w:color w:val="auto"/>
          <w:sz w:val="32"/>
          <w:szCs w:val="32"/>
          <w:lang w:val="zh-CN"/>
        </w:rPr>
        <w:t>现场指挥协调与控制</w:t>
      </w:r>
    </w:p>
    <w:p>
      <w:pPr>
        <w:snapToGrid w:val="0"/>
        <w:spacing w:line="360" w:lineRule="auto"/>
        <w:ind w:firstLine="640" w:firstLineChars="200"/>
        <w:rPr>
          <w:rFonts w:hint="eastAsia" w:ascii="仿宋" w:hAnsi="仿宋" w:eastAsia="仿宋" w:cs="仿宋"/>
          <w:bCs/>
          <w:color w:val="auto"/>
          <w:kern w:val="0"/>
          <w:sz w:val="32"/>
          <w:szCs w:val="32"/>
        </w:rPr>
      </w:pPr>
      <w:r>
        <w:rPr>
          <w:rFonts w:hint="eastAsia" w:ascii="仿宋" w:hAnsi="仿宋" w:eastAsia="仿宋" w:cs="仿宋"/>
          <w:bCs/>
          <w:color w:val="auto"/>
          <w:kern w:val="0"/>
          <w:sz w:val="32"/>
          <w:szCs w:val="32"/>
        </w:rPr>
        <w:t>（1）现场指挥部成立后，要确定相对固定的指挥场所，并及时将现场指挥部人员名单、通讯方式等报送上一级应急指挥机构。</w:t>
      </w:r>
    </w:p>
    <w:p>
      <w:pPr>
        <w:snapToGrid w:val="0"/>
        <w:spacing w:line="360" w:lineRule="auto"/>
        <w:ind w:firstLine="640" w:firstLineChars="200"/>
        <w:rPr>
          <w:rFonts w:hint="eastAsia" w:ascii="仿宋" w:hAnsi="仿宋" w:eastAsia="仿宋" w:cs="仿宋"/>
          <w:bCs/>
          <w:color w:val="auto"/>
          <w:kern w:val="0"/>
          <w:sz w:val="32"/>
          <w:szCs w:val="32"/>
        </w:rPr>
      </w:pPr>
      <w:r>
        <w:rPr>
          <w:rFonts w:hint="eastAsia" w:ascii="仿宋" w:hAnsi="仿宋" w:eastAsia="仿宋" w:cs="仿宋"/>
          <w:bCs/>
          <w:color w:val="auto"/>
          <w:kern w:val="0"/>
          <w:sz w:val="32"/>
          <w:szCs w:val="32"/>
        </w:rPr>
        <w:t>（2）根据现场指挥需要，按规定配备必要的指挥设备及通讯手段等，具备迅速搭建现场指挥平台的能力。</w:t>
      </w:r>
    </w:p>
    <w:p>
      <w:pPr>
        <w:snapToGrid w:val="0"/>
        <w:spacing w:line="360" w:lineRule="auto"/>
        <w:ind w:firstLine="640" w:firstLineChars="200"/>
        <w:rPr>
          <w:rFonts w:hint="eastAsia" w:ascii="仿宋" w:hAnsi="仿宋" w:eastAsia="仿宋" w:cs="仿宋"/>
          <w:bCs/>
          <w:color w:val="auto"/>
          <w:kern w:val="0"/>
          <w:sz w:val="32"/>
          <w:szCs w:val="32"/>
        </w:rPr>
      </w:pPr>
      <w:r>
        <w:rPr>
          <w:rFonts w:hint="eastAsia" w:ascii="仿宋" w:hAnsi="仿宋" w:eastAsia="仿宋" w:cs="仿宋"/>
          <w:bCs/>
          <w:color w:val="auto"/>
          <w:kern w:val="0"/>
          <w:sz w:val="32"/>
          <w:szCs w:val="32"/>
        </w:rPr>
        <w:t>（3）统一相关标志。现场指挥部要悬挂或喷写醒目的标志；现场总指挥和其他人员要佩戴相应袖标。</w:t>
      </w:r>
    </w:p>
    <w:p>
      <w:pPr>
        <w:snapToGrid w:val="0"/>
        <w:spacing w:line="360" w:lineRule="auto"/>
        <w:ind w:firstLine="640" w:firstLineChars="200"/>
        <w:rPr>
          <w:rFonts w:hint="eastAsia" w:ascii="仿宋" w:hAnsi="仿宋" w:eastAsia="仿宋" w:cs="仿宋"/>
          <w:bCs/>
          <w:color w:val="auto"/>
          <w:kern w:val="0"/>
          <w:sz w:val="32"/>
          <w:szCs w:val="32"/>
        </w:rPr>
      </w:pPr>
      <w:r>
        <w:rPr>
          <w:rFonts w:hint="eastAsia" w:ascii="仿宋" w:hAnsi="仿宋" w:eastAsia="仿宋" w:cs="仿宋"/>
          <w:bCs/>
          <w:color w:val="auto"/>
          <w:kern w:val="0"/>
          <w:sz w:val="32"/>
          <w:szCs w:val="32"/>
        </w:rPr>
        <w:t>（4）警戒隔离</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仿宋" w:hAnsi="仿宋" w:eastAsia="仿宋" w:cs="仿宋"/>
          <w:bCs/>
          <w:color w:val="auto"/>
          <w:kern w:val="0"/>
          <w:sz w:val="32"/>
          <w:szCs w:val="32"/>
        </w:rPr>
      </w:pPr>
      <w:r>
        <w:rPr>
          <w:rFonts w:hint="eastAsia" w:ascii="仿宋" w:hAnsi="仿宋" w:eastAsia="仿宋" w:cs="仿宋"/>
          <w:bCs/>
          <w:color w:val="auto"/>
          <w:kern w:val="0"/>
          <w:sz w:val="32"/>
          <w:szCs w:val="32"/>
        </w:rPr>
        <w:t>根据事故情况对危险区域进行评估，确定警戒隔离区</w:t>
      </w:r>
      <w:r>
        <w:rPr>
          <w:rFonts w:hint="eastAsia" w:ascii="仿宋" w:hAnsi="仿宋" w:eastAsia="仿宋" w:cs="仿宋"/>
          <w:bCs/>
          <w:color w:val="auto"/>
          <w:kern w:val="0"/>
          <w:sz w:val="32"/>
          <w:szCs w:val="32"/>
          <w:lang w:eastAsia="zh-CN"/>
        </w:rPr>
        <w:t>；</w:t>
      </w:r>
      <w:r>
        <w:rPr>
          <w:rFonts w:hint="eastAsia" w:ascii="仿宋" w:hAnsi="仿宋" w:eastAsia="仿宋" w:cs="仿宋"/>
          <w:bCs/>
          <w:color w:val="auto"/>
          <w:kern w:val="0"/>
          <w:sz w:val="32"/>
          <w:szCs w:val="32"/>
        </w:rPr>
        <w:t>在警戒隔离区边界设警示标志，并设专人负责警戒。</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仿宋" w:hAnsi="仿宋" w:eastAsia="仿宋" w:cs="仿宋"/>
          <w:bCs/>
          <w:color w:val="auto"/>
          <w:kern w:val="0"/>
          <w:sz w:val="32"/>
          <w:szCs w:val="32"/>
        </w:rPr>
      </w:pPr>
      <w:r>
        <w:rPr>
          <w:rFonts w:hint="eastAsia" w:ascii="仿宋" w:hAnsi="仿宋" w:eastAsia="仿宋" w:cs="仿宋"/>
          <w:bCs/>
          <w:color w:val="auto"/>
          <w:kern w:val="0"/>
          <w:sz w:val="32"/>
          <w:szCs w:val="32"/>
        </w:rPr>
        <w:t>对通往事故现场的道路实行交通管制，严禁无关车辆进入</w:t>
      </w:r>
      <w:r>
        <w:rPr>
          <w:rFonts w:hint="eastAsia" w:ascii="仿宋" w:hAnsi="仿宋" w:eastAsia="仿宋" w:cs="仿宋"/>
          <w:bCs/>
          <w:color w:val="auto"/>
          <w:kern w:val="0"/>
          <w:sz w:val="32"/>
          <w:szCs w:val="32"/>
          <w:lang w:eastAsia="zh-CN"/>
        </w:rPr>
        <w:t>；</w:t>
      </w:r>
      <w:r>
        <w:rPr>
          <w:rFonts w:hint="eastAsia" w:ascii="仿宋" w:hAnsi="仿宋" w:eastAsia="仿宋" w:cs="仿宋"/>
          <w:bCs/>
          <w:color w:val="auto"/>
          <w:kern w:val="0"/>
          <w:sz w:val="32"/>
          <w:szCs w:val="32"/>
        </w:rPr>
        <w:t>清理主要交通干道，保证道路畅通</w:t>
      </w:r>
      <w:r>
        <w:rPr>
          <w:rFonts w:hint="eastAsia" w:ascii="仿宋" w:hAnsi="仿宋" w:eastAsia="仿宋" w:cs="仿宋"/>
          <w:bCs/>
          <w:color w:val="auto"/>
          <w:kern w:val="0"/>
          <w:sz w:val="32"/>
          <w:szCs w:val="32"/>
          <w:lang w:eastAsia="zh-CN"/>
        </w:rPr>
        <w:t>；</w:t>
      </w:r>
      <w:r>
        <w:rPr>
          <w:rFonts w:hint="eastAsia" w:ascii="仿宋" w:hAnsi="仿宋" w:eastAsia="仿宋" w:cs="仿宋"/>
          <w:bCs/>
          <w:color w:val="auto"/>
          <w:kern w:val="0"/>
          <w:sz w:val="32"/>
          <w:szCs w:val="32"/>
        </w:rPr>
        <w:t>合理设置出入口，除应急救援人员外，严禁无关人员进入。</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仿宋" w:hAnsi="仿宋" w:eastAsia="仿宋" w:cs="仿宋"/>
          <w:bCs/>
          <w:color w:val="auto"/>
          <w:kern w:val="0"/>
          <w:sz w:val="32"/>
          <w:szCs w:val="32"/>
        </w:rPr>
      </w:pPr>
      <w:r>
        <w:rPr>
          <w:rFonts w:hint="eastAsia" w:ascii="仿宋" w:hAnsi="仿宋" w:eastAsia="仿宋" w:cs="仿宋"/>
          <w:bCs/>
          <w:color w:val="auto"/>
          <w:kern w:val="0"/>
          <w:sz w:val="32"/>
          <w:szCs w:val="32"/>
        </w:rPr>
        <w:t>根据事故发展、应急处置和动态监测情况，适当调整警戒隔离区。</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仿宋" w:hAnsi="仿宋" w:eastAsia="仿宋" w:cs="仿宋"/>
          <w:bCs/>
          <w:color w:val="auto"/>
          <w:sz w:val="32"/>
          <w:szCs w:val="32"/>
          <w:lang w:val="zh-CN"/>
        </w:rPr>
      </w:pPr>
      <w:r>
        <w:rPr>
          <w:rFonts w:hint="eastAsia" w:ascii="仿宋" w:hAnsi="仿宋" w:eastAsia="仿宋" w:cs="仿宋"/>
          <w:bCs/>
          <w:color w:val="auto"/>
          <w:sz w:val="32"/>
          <w:szCs w:val="32"/>
          <w:lang w:val="zh-CN"/>
        </w:rPr>
        <w:t>4.</w:t>
      </w:r>
      <w:r>
        <w:rPr>
          <w:rFonts w:hint="eastAsia" w:ascii="仿宋" w:hAnsi="仿宋" w:eastAsia="仿宋" w:cs="仿宋"/>
          <w:bCs/>
          <w:color w:val="auto"/>
          <w:sz w:val="32"/>
          <w:szCs w:val="32"/>
          <w:lang w:val="en-US" w:eastAsia="zh-CN"/>
        </w:rPr>
        <w:t>4</w:t>
      </w:r>
      <w:r>
        <w:rPr>
          <w:rFonts w:hint="eastAsia" w:ascii="仿宋" w:hAnsi="仿宋" w:eastAsia="仿宋" w:cs="仿宋"/>
          <w:bCs/>
          <w:color w:val="auto"/>
          <w:sz w:val="32"/>
          <w:szCs w:val="32"/>
          <w:lang w:val="zh-CN"/>
        </w:rPr>
        <w:t>.4</w:t>
      </w:r>
      <w:r>
        <w:rPr>
          <w:rFonts w:hint="eastAsia" w:ascii="仿宋" w:hAnsi="仿宋" w:eastAsia="仿宋" w:cs="仿宋"/>
          <w:bCs/>
          <w:color w:val="auto"/>
          <w:sz w:val="32"/>
          <w:szCs w:val="32"/>
          <w:lang w:val="en-US" w:eastAsia="zh-CN"/>
        </w:rPr>
        <w:t xml:space="preserve"> </w:t>
      </w:r>
      <w:r>
        <w:rPr>
          <w:rFonts w:hint="eastAsia" w:ascii="仿宋" w:hAnsi="仿宋" w:eastAsia="仿宋" w:cs="仿宋"/>
          <w:bCs/>
          <w:color w:val="auto"/>
          <w:sz w:val="32"/>
          <w:szCs w:val="32"/>
          <w:lang w:val="zh-CN"/>
        </w:rPr>
        <w:t>跟踪进展</w:t>
      </w:r>
    </w:p>
    <w:p>
      <w:pPr>
        <w:snapToGrid w:val="0"/>
        <w:spacing w:line="360" w:lineRule="auto"/>
        <w:ind w:firstLine="640" w:firstLineChars="200"/>
        <w:rPr>
          <w:rFonts w:hint="eastAsia" w:ascii="仿宋" w:hAnsi="仿宋" w:eastAsia="仿宋" w:cs="仿宋"/>
          <w:bCs/>
          <w:color w:val="auto"/>
          <w:kern w:val="0"/>
          <w:sz w:val="32"/>
          <w:szCs w:val="32"/>
        </w:rPr>
      </w:pPr>
      <w:r>
        <w:rPr>
          <w:rFonts w:hint="eastAsia" w:ascii="仿宋" w:hAnsi="仿宋" w:eastAsia="仿宋" w:cs="仿宋"/>
          <w:bCs/>
          <w:color w:val="auto"/>
          <w:kern w:val="0"/>
          <w:sz w:val="32"/>
          <w:szCs w:val="32"/>
        </w:rPr>
        <w:t>现场指挥部根据现场动态监测信息，适时调整抢险救援方案，并报指挥部确定。现场指挥部应随时跟踪事态的进展情况，一旦发现事态有进一步扩大的趋势，有可能超出自身的控制能力时，应报请指挥部请求上级指挥部协调调配其他应急资源参与处置工作。同时应及时向事故可能波及的地区通报有关情况，必要时可通过媒体向社会发出预警。</w:t>
      </w:r>
    </w:p>
    <w:p>
      <w:pPr>
        <w:pStyle w:val="4"/>
        <w:pageBreakBefore w:val="0"/>
        <w:widowControl w:val="0"/>
        <w:kinsoku/>
        <w:wordWrap/>
        <w:overflowPunct/>
        <w:topLinePunct w:val="0"/>
        <w:autoSpaceDE/>
        <w:autoSpaceDN/>
        <w:bidi w:val="0"/>
        <w:adjustRightInd/>
        <w:snapToGrid/>
        <w:spacing w:before="0" w:after="0" w:line="360" w:lineRule="auto"/>
        <w:ind w:firstLine="640" w:firstLineChars="200"/>
        <w:textAlignment w:val="auto"/>
        <w:rPr>
          <w:rFonts w:hint="eastAsia" w:ascii="黑体" w:hAnsi="黑体" w:eastAsia="黑体" w:cs="黑体"/>
          <w:b w:val="0"/>
          <w:bCs w:val="0"/>
          <w:color w:val="auto"/>
          <w:sz w:val="32"/>
          <w:lang w:val="zh-CN"/>
        </w:rPr>
      </w:pPr>
      <w:bookmarkStart w:id="42" w:name="_Toc15660"/>
      <w:bookmarkStart w:id="43" w:name="_Toc14970"/>
      <w:bookmarkStart w:id="44" w:name="_Toc420966069"/>
      <w:r>
        <w:rPr>
          <w:rFonts w:hint="eastAsia" w:ascii="黑体" w:hAnsi="黑体" w:eastAsia="黑体" w:cs="黑体"/>
          <w:b w:val="0"/>
          <w:bCs w:val="0"/>
          <w:color w:val="auto"/>
          <w:sz w:val="32"/>
          <w:lang w:val="zh-CN"/>
        </w:rPr>
        <w:t>4.5 处置措施</w:t>
      </w:r>
      <w:bookmarkEnd w:id="42"/>
      <w:bookmarkEnd w:id="43"/>
      <w:bookmarkEnd w:id="44"/>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outlineLvl w:val="2"/>
        <w:rPr>
          <w:rFonts w:hint="eastAsia" w:ascii="仿宋" w:hAnsi="仿宋" w:eastAsia="仿宋" w:cs="仿宋"/>
          <w:bCs/>
          <w:color w:val="auto"/>
          <w:sz w:val="32"/>
          <w:szCs w:val="32"/>
          <w:lang w:val="zh-CN"/>
        </w:rPr>
      </w:pPr>
      <w:bookmarkStart w:id="45" w:name="_Toc23532"/>
      <w:bookmarkStart w:id="46" w:name="_Toc25050"/>
      <w:bookmarkStart w:id="47" w:name="_Toc4926"/>
      <w:bookmarkStart w:id="48" w:name="_Toc6183"/>
      <w:bookmarkStart w:id="49" w:name="_Toc10486"/>
      <w:bookmarkStart w:id="50" w:name="_Toc420966070"/>
      <w:r>
        <w:rPr>
          <w:rFonts w:hint="eastAsia" w:ascii="仿宋" w:hAnsi="仿宋" w:eastAsia="仿宋" w:cs="仿宋"/>
          <w:bCs/>
          <w:color w:val="auto"/>
          <w:sz w:val="32"/>
          <w:szCs w:val="32"/>
          <w:lang w:val="zh-CN"/>
        </w:rPr>
        <w:t>4.5.1 消防救援</w:t>
      </w:r>
      <w:bookmarkEnd w:id="45"/>
      <w:bookmarkEnd w:id="46"/>
      <w:bookmarkEnd w:id="47"/>
      <w:bookmarkEnd w:id="48"/>
      <w:bookmarkEnd w:id="49"/>
    </w:p>
    <w:p>
      <w:pPr>
        <w:snapToGrid w:val="0"/>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消防救援大队根据事故特性、事态发展变化情况，科学合理地运用战术措施和正确选用灭火剂，快速、有效处置事故，并注意防止发生次生、衍生环境污染。</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outlineLvl w:val="2"/>
        <w:rPr>
          <w:rFonts w:hint="eastAsia" w:ascii="仿宋" w:hAnsi="仿宋" w:eastAsia="仿宋" w:cs="仿宋"/>
          <w:bCs/>
          <w:color w:val="auto"/>
          <w:sz w:val="32"/>
          <w:szCs w:val="32"/>
          <w:lang w:val="zh-CN"/>
        </w:rPr>
      </w:pPr>
      <w:bookmarkStart w:id="51" w:name="_Toc30020"/>
      <w:bookmarkStart w:id="52" w:name="_Toc25304"/>
      <w:bookmarkStart w:id="53" w:name="_Toc17680"/>
      <w:bookmarkStart w:id="54" w:name="_Toc25078"/>
      <w:bookmarkStart w:id="55" w:name="_Toc6480"/>
      <w:r>
        <w:rPr>
          <w:rFonts w:hint="eastAsia" w:ascii="仿宋" w:hAnsi="仿宋" w:eastAsia="仿宋" w:cs="仿宋"/>
          <w:bCs/>
          <w:color w:val="auto"/>
          <w:sz w:val="32"/>
          <w:szCs w:val="32"/>
          <w:lang w:val="zh-CN"/>
        </w:rPr>
        <w:t>4.5.2 医疗救护</w:t>
      </w:r>
      <w:bookmarkEnd w:id="51"/>
      <w:bookmarkEnd w:id="52"/>
      <w:bookmarkEnd w:id="53"/>
      <w:bookmarkEnd w:id="54"/>
      <w:bookmarkEnd w:id="55"/>
    </w:p>
    <w:p>
      <w:pPr>
        <w:snapToGrid w:val="0"/>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应急救援人员采取正确的救助方式，将遇险人员移至安全区域，进行现场急救，并视实际情况迅速将受伤、中毒人员送往医院抢救。</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outlineLvl w:val="2"/>
        <w:rPr>
          <w:rFonts w:hint="eastAsia" w:ascii="仿宋" w:hAnsi="仿宋" w:eastAsia="仿宋" w:cs="仿宋"/>
          <w:bCs/>
          <w:color w:val="auto"/>
          <w:sz w:val="32"/>
          <w:szCs w:val="32"/>
          <w:lang w:val="zh-CN"/>
        </w:rPr>
      </w:pPr>
      <w:bookmarkStart w:id="56" w:name="_Toc13350"/>
      <w:bookmarkStart w:id="57" w:name="_Toc10611"/>
      <w:bookmarkStart w:id="58" w:name="_Toc2916"/>
      <w:bookmarkStart w:id="59" w:name="_Toc9729"/>
      <w:bookmarkStart w:id="60" w:name="_Toc18030"/>
      <w:bookmarkStart w:id="61" w:name="_Toc420674497"/>
      <w:r>
        <w:rPr>
          <w:rFonts w:hint="eastAsia" w:ascii="仿宋" w:hAnsi="仿宋" w:eastAsia="仿宋" w:cs="仿宋"/>
          <w:bCs/>
          <w:color w:val="auto"/>
          <w:sz w:val="32"/>
          <w:szCs w:val="32"/>
          <w:lang w:val="zh-CN"/>
        </w:rPr>
        <w:t>4.5.3 应急人员的安全防护</w:t>
      </w:r>
      <w:bookmarkEnd w:id="56"/>
      <w:bookmarkEnd w:id="57"/>
      <w:bookmarkEnd w:id="58"/>
      <w:bookmarkEnd w:id="59"/>
      <w:bookmarkEnd w:id="60"/>
      <w:bookmarkEnd w:id="61"/>
    </w:p>
    <w:p>
      <w:pPr>
        <w:snapToGrid w:val="0"/>
        <w:spacing w:line="360" w:lineRule="auto"/>
        <w:ind w:firstLine="640" w:firstLineChars="200"/>
        <w:rPr>
          <w:rFonts w:hint="eastAsia" w:ascii="仿宋" w:hAnsi="仿宋" w:eastAsia="仿宋" w:cs="仿宋"/>
          <w:bCs/>
          <w:color w:val="auto"/>
          <w:sz w:val="32"/>
          <w:szCs w:val="32"/>
        </w:rPr>
      </w:pPr>
      <w:r>
        <w:rPr>
          <w:rFonts w:hint="eastAsia" w:ascii="仿宋" w:hAnsi="仿宋" w:eastAsia="仿宋" w:cs="仿宋"/>
          <w:color w:val="auto"/>
          <w:sz w:val="32"/>
          <w:szCs w:val="32"/>
        </w:rPr>
        <w:t>根据生产安全事故的特点、不同的引发物质及应急人员的职责，采取不同的防护措施：应急救援指挥人员、医务人员和其他不进入污染区域的应急人员一般配备过滤式防毒面具、防护服、防毒手套、防毒靴等；工程抢险、消防和侦检等进入污染区域的应急人员应配备密闭性防毒面罩、防酸碱型防护服和空气呼吸器等；做好现场毒物的洗消工作（包括人员、设备、设施和场所等）</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控制、记录进入现场救援人员的数量</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安排专人对现场救援进行气体成分、风向和温度的实时监测；</w:t>
      </w:r>
      <w:r>
        <w:rPr>
          <w:rFonts w:hint="eastAsia" w:ascii="仿宋" w:hAnsi="仿宋" w:eastAsia="仿宋" w:cs="仿宋"/>
          <w:bCs/>
          <w:color w:val="auto"/>
          <w:sz w:val="32"/>
          <w:szCs w:val="32"/>
        </w:rPr>
        <w:t>现场安全监测人员若遇直接危及应急人员生命安全的紧急情况，应立即报告救援队伍负责人和现场指挥部，救援队伍负责人、现场指挥部应当迅速作出撤离决定。</w:t>
      </w:r>
      <w:bookmarkStart w:id="62" w:name="_Toc30113"/>
      <w:bookmarkStart w:id="63" w:name="_Toc27227"/>
      <w:bookmarkStart w:id="64" w:name="_Toc10927"/>
      <w:bookmarkStart w:id="65" w:name="_Toc537"/>
      <w:bookmarkStart w:id="66" w:name="_Toc629"/>
    </w:p>
    <w:p>
      <w:pPr>
        <w:snapToGrid w:val="0"/>
        <w:spacing w:line="360" w:lineRule="auto"/>
        <w:ind w:firstLine="640" w:firstLineChars="200"/>
        <w:rPr>
          <w:rFonts w:hint="eastAsia" w:ascii="仿宋" w:hAnsi="仿宋" w:eastAsia="仿宋" w:cs="仿宋"/>
          <w:bCs/>
          <w:color w:val="auto"/>
          <w:sz w:val="32"/>
          <w:szCs w:val="32"/>
          <w:lang w:val="zh-CN"/>
        </w:rPr>
      </w:pPr>
      <w:r>
        <w:rPr>
          <w:rFonts w:hint="eastAsia" w:ascii="仿宋" w:hAnsi="仿宋" w:eastAsia="仿宋" w:cs="仿宋"/>
          <w:bCs/>
          <w:color w:val="auto"/>
          <w:sz w:val="32"/>
          <w:szCs w:val="32"/>
          <w:lang w:val="zh-CN"/>
        </w:rPr>
        <w:t>4.5.4 隔离、警戒</w:t>
      </w:r>
      <w:bookmarkEnd w:id="62"/>
      <w:bookmarkEnd w:id="63"/>
      <w:bookmarkEnd w:id="64"/>
      <w:bookmarkEnd w:id="65"/>
      <w:bookmarkEnd w:id="66"/>
    </w:p>
    <w:p>
      <w:pPr>
        <w:snapToGrid w:val="0"/>
        <w:spacing w:line="360" w:lineRule="auto"/>
        <w:ind w:firstLine="640" w:firstLineChars="200"/>
        <w:rPr>
          <w:rFonts w:hint="eastAsia" w:ascii="仿宋" w:hAnsi="仿宋" w:eastAsia="仿宋" w:cs="仿宋"/>
          <w:bCs/>
          <w:color w:val="auto"/>
          <w:sz w:val="32"/>
          <w:szCs w:val="32"/>
        </w:rPr>
      </w:pPr>
      <w:r>
        <w:rPr>
          <w:rFonts w:hint="eastAsia" w:ascii="仿宋" w:hAnsi="仿宋" w:eastAsia="仿宋" w:cs="仿宋"/>
          <w:color w:val="auto"/>
          <w:sz w:val="32"/>
          <w:szCs w:val="32"/>
        </w:rPr>
        <w:t>隔离、警戒</w:t>
      </w:r>
      <w:r>
        <w:rPr>
          <w:rFonts w:hint="eastAsia" w:ascii="仿宋" w:hAnsi="仿宋" w:eastAsia="仿宋" w:cs="仿宋"/>
          <w:bCs/>
          <w:color w:val="auto"/>
          <w:sz w:val="32"/>
          <w:szCs w:val="32"/>
        </w:rPr>
        <w:t>设定初始隔离区，封闭事件现场，实行交通管制。</w:t>
      </w:r>
    </w:p>
    <w:p>
      <w:pPr>
        <w:snapToGrid w:val="0"/>
        <w:spacing w:line="360" w:lineRule="auto"/>
        <w:ind w:firstLine="640" w:firstLineChars="200"/>
        <w:rPr>
          <w:rFonts w:hint="eastAsia" w:ascii="仿宋" w:hAnsi="仿宋" w:eastAsia="仿宋" w:cs="仿宋"/>
          <w:bCs/>
          <w:color w:val="auto"/>
          <w:sz w:val="32"/>
          <w:szCs w:val="32"/>
        </w:rPr>
      </w:pPr>
      <w:r>
        <w:rPr>
          <w:rFonts w:hint="eastAsia" w:ascii="仿宋" w:hAnsi="仿宋" w:eastAsia="仿宋" w:cs="仿宋"/>
          <w:bCs/>
          <w:color w:val="auto"/>
          <w:sz w:val="32"/>
          <w:szCs w:val="32"/>
        </w:rPr>
        <w:t>事故发生后，启动应急预案，根据事故有可能涉及到的范围建立警戒区，并在事故现场警戒区外围实行交通管制，开辟通往事故现场的应急救援通道。</w:t>
      </w:r>
    </w:p>
    <w:p>
      <w:pPr>
        <w:snapToGrid w:val="0"/>
        <w:spacing w:line="360" w:lineRule="auto"/>
        <w:ind w:firstLine="640" w:firstLineChars="200"/>
        <w:rPr>
          <w:rFonts w:hint="eastAsia" w:ascii="仿宋" w:hAnsi="仿宋" w:eastAsia="仿宋" w:cs="仿宋"/>
          <w:bCs/>
          <w:color w:val="auto"/>
          <w:sz w:val="32"/>
          <w:szCs w:val="32"/>
        </w:rPr>
      </w:pPr>
      <w:r>
        <w:rPr>
          <w:rFonts w:hint="eastAsia" w:ascii="仿宋" w:hAnsi="仿宋" w:eastAsia="仿宋" w:cs="仿宋"/>
          <w:bCs/>
          <w:color w:val="auto"/>
          <w:sz w:val="32"/>
          <w:szCs w:val="32"/>
        </w:rPr>
        <w:t>在警戒隔离区边界设警示标志，并设专人负责警戒。对通往事故现场的道路实行交通管制，严禁无关车辆进入。清理主要交通干道，保证道路畅通。合理设置出入口，除应急救援人员外，严禁无关人员进入。根据事故发展、应急处置和动态监测情况，适当调整警戒隔离区。</w:t>
      </w:r>
      <w:bookmarkStart w:id="67" w:name="_Toc12613"/>
      <w:bookmarkStart w:id="68" w:name="_Toc11429"/>
      <w:bookmarkStart w:id="69" w:name="_Toc18318"/>
      <w:bookmarkStart w:id="70" w:name="_Toc14552"/>
      <w:bookmarkStart w:id="71" w:name="_Toc13560"/>
    </w:p>
    <w:p>
      <w:pPr>
        <w:snapToGrid w:val="0"/>
        <w:spacing w:line="360" w:lineRule="auto"/>
        <w:ind w:firstLine="640" w:firstLineChars="200"/>
        <w:rPr>
          <w:rFonts w:hint="eastAsia" w:ascii="仿宋" w:hAnsi="仿宋" w:eastAsia="仿宋" w:cs="仿宋"/>
          <w:bCs/>
          <w:color w:val="auto"/>
          <w:sz w:val="32"/>
          <w:szCs w:val="32"/>
          <w:lang w:val="zh-CN"/>
        </w:rPr>
      </w:pPr>
      <w:r>
        <w:rPr>
          <w:rFonts w:hint="eastAsia" w:ascii="仿宋" w:hAnsi="仿宋" w:eastAsia="仿宋" w:cs="仿宋"/>
          <w:bCs/>
          <w:color w:val="auto"/>
          <w:sz w:val="32"/>
          <w:szCs w:val="32"/>
          <w:lang w:val="zh-CN"/>
        </w:rPr>
        <w:t>4.5.5 监测、侦察</w:t>
      </w:r>
      <w:bookmarkEnd w:id="67"/>
      <w:bookmarkEnd w:id="68"/>
      <w:bookmarkEnd w:id="69"/>
      <w:bookmarkEnd w:id="70"/>
      <w:bookmarkEnd w:id="71"/>
    </w:p>
    <w:p>
      <w:pPr>
        <w:snapToGrid w:val="0"/>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bCs/>
          <w:color w:val="auto"/>
          <w:sz w:val="32"/>
          <w:szCs w:val="32"/>
        </w:rPr>
        <w:t>监测泄漏物质、浓度、扩散范围及气象数据，及时调整隔离区的范围，做好动态监测；侦察事件现场，搜寻被困人员，确认设施、建（构）筑物险情及可能引发爆炸燃烧的各种危险源、现场及周边</w:t>
      </w:r>
      <w:r>
        <w:rPr>
          <w:rFonts w:hint="eastAsia" w:ascii="仿宋" w:hAnsi="仿宋" w:eastAsia="仿宋" w:cs="仿宋"/>
          <w:color w:val="auto"/>
          <w:sz w:val="32"/>
          <w:szCs w:val="32"/>
        </w:rPr>
        <w:t>污染情况，确定攻防、撤退的路线。</w:t>
      </w:r>
      <w:bookmarkStart w:id="72" w:name="_Toc15359"/>
      <w:bookmarkStart w:id="73" w:name="_Toc31907"/>
      <w:bookmarkStart w:id="74" w:name="_Toc13558"/>
      <w:bookmarkStart w:id="75" w:name="_Toc5126"/>
      <w:bookmarkStart w:id="76" w:name="_Toc29392"/>
    </w:p>
    <w:p>
      <w:pPr>
        <w:snapToGrid w:val="0"/>
        <w:spacing w:line="360" w:lineRule="auto"/>
        <w:ind w:firstLine="640" w:firstLineChars="200"/>
        <w:rPr>
          <w:rFonts w:hint="eastAsia" w:ascii="仿宋" w:hAnsi="仿宋" w:eastAsia="仿宋" w:cs="仿宋"/>
          <w:bCs/>
          <w:color w:val="auto"/>
          <w:sz w:val="32"/>
          <w:szCs w:val="32"/>
          <w:lang w:val="zh-CN"/>
        </w:rPr>
      </w:pPr>
      <w:r>
        <w:rPr>
          <w:rFonts w:hint="eastAsia" w:ascii="仿宋" w:hAnsi="仿宋" w:eastAsia="仿宋" w:cs="仿宋"/>
          <w:bCs/>
          <w:color w:val="auto"/>
          <w:sz w:val="32"/>
          <w:szCs w:val="32"/>
          <w:lang w:val="zh-CN"/>
        </w:rPr>
        <w:t>4.5.6 人员疏散</w:t>
      </w:r>
      <w:bookmarkEnd w:id="72"/>
      <w:bookmarkEnd w:id="73"/>
      <w:bookmarkEnd w:id="74"/>
      <w:bookmarkEnd w:id="75"/>
      <w:bookmarkEnd w:id="76"/>
    </w:p>
    <w:p>
      <w:pPr>
        <w:snapToGrid w:val="0"/>
        <w:spacing w:line="360" w:lineRule="auto"/>
        <w:ind w:firstLine="640" w:firstLineChars="200"/>
        <w:rPr>
          <w:rFonts w:hint="eastAsia" w:ascii="仿宋" w:hAnsi="仿宋" w:eastAsia="仿宋" w:cs="仿宋"/>
          <w:bCs/>
          <w:color w:val="auto"/>
          <w:sz w:val="32"/>
          <w:szCs w:val="32"/>
        </w:rPr>
      </w:pPr>
      <w:r>
        <w:rPr>
          <w:rFonts w:hint="eastAsia" w:ascii="仿宋" w:hAnsi="仿宋" w:eastAsia="仿宋" w:cs="仿宋"/>
          <w:bCs/>
          <w:color w:val="auto"/>
          <w:sz w:val="32"/>
          <w:szCs w:val="32"/>
        </w:rPr>
        <w:t>包括撤离和就地保护两种。撤离是指把所有可能受到威胁的人员从危险区域转移到安全区域。在有足够时间通知群众进行准备的情况下，应采用撤离保护措施，且撤离时应从上风方向，必须有组织、有秩序的进行；就地保护是指组织群众进入建筑物或其他设施内直至威胁解除。当撤离比就地保护更危险或撤离无法进行时，应组织群众进入安全系数最大的建筑物或设施内实施就地保护，并关闭建筑物或设施的门窗、通风、加热、冷却等与外界连通的设施和系统，同时加强对所使用建筑物或设施的防护和保护，直至威胁解除。</w:t>
      </w:r>
    </w:p>
    <w:p>
      <w:pPr>
        <w:snapToGrid w:val="0"/>
        <w:spacing w:line="360" w:lineRule="auto"/>
        <w:ind w:firstLine="640" w:firstLineChars="200"/>
        <w:rPr>
          <w:rFonts w:hint="eastAsia" w:ascii="仿宋" w:hAnsi="仿宋" w:eastAsia="仿宋" w:cs="仿宋"/>
          <w:bCs/>
          <w:color w:val="auto"/>
          <w:sz w:val="32"/>
          <w:szCs w:val="32"/>
        </w:rPr>
      </w:pPr>
      <w:r>
        <w:rPr>
          <w:rFonts w:hint="eastAsia" w:ascii="仿宋" w:hAnsi="仿宋" w:eastAsia="仿宋" w:cs="仿宋"/>
          <w:bCs/>
          <w:color w:val="auto"/>
          <w:sz w:val="32"/>
          <w:szCs w:val="32"/>
        </w:rPr>
        <w:t>现场指挥部根据现场救援疏散人员的请求，决定并发布疏散指令。应选择安全的疏散路线，避免横穿危险区。根据生产安全事故的危害特性，指导疏散人员就地取材（如毛巾、湿布、口罩），采取简易有效的措施保护自己。</w:t>
      </w:r>
      <w:bookmarkStart w:id="77" w:name="_Toc24033"/>
      <w:bookmarkStart w:id="78" w:name="_Toc20269"/>
      <w:bookmarkStart w:id="79" w:name="_Toc17838"/>
      <w:bookmarkStart w:id="80" w:name="_Toc21749"/>
      <w:bookmarkStart w:id="81" w:name="_Toc31814"/>
    </w:p>
    <w:p>
      <w:pPr>
        <w:snapToGrid w:val="0"/>
        <w:spacing w:line="360" w:lineRule="auto"/>
        <w:ind w:firstLine="640" w:firstLineChars="200"/>
        <w:rPr>
          <w:rFonts w:hint="eastAsia" w:ascii="仿宋" w:hAnsi="仿宋" w:eastAsia="仿宋" w:cs="仿宋"/>
          <w:bCs/>
          <w:color w:val="auto"/>
          <w:sz w:val="32"/>
          <w:szCs w:val="32"/>
          <w:lang w:val="zh-CN"/>
        </w:rPr>
      </w:pPr>
      <w:r>
        <w:rPr>
          <w:rFonts w:hint="eastAsia" w:ascii="仿宋" w:hAnsi="仿宋" w:eastAsia="仿宋" w:cs="仿宋"/>
          <w:bCs/>
          <w:color w:val="auto"/>
          <w:sz w:val="32"/>
          <w:szCs w:val="32"/>
          <w:lang w:val="zh-CN"/>
        </w:rPr>
        <w:t>4.5.7 调查取证</w:t>
      </w:r>
      <w:bookmarkEnd w:id="77"/>
      <w:bookmarkEnd w:id="78"/>
      <w:bookmarkEnd w:id="79"/>
      <w:bookmarkEnd w:id="80"/>
      <w:bookmarkEnd w:id="81"/>
    </w:p>
    <w:p>
      <w:pPr>
        <w:snapToGrid w:val="0"/>
        <w:spacing w:line="360" w:lineRule="auto"/>
        <w:ind w:firstLine="640" w:firstLineChars="200"/>
        <w:rPr>
          <w:rFonts w:hint="eastAsia" w:ascii="仿宋" w:hAnsi="仿宋" w:eastAsia="仿宋" w:cs="仿宋"/>
          <w:bCs/>
          <w:color w:val="auto"/>
          <w:sz w:val="32"/>
          <w:szCs w:val="32"/>
        </w:rPr>
      </w:pPr>
      <w:r>
        <w:rPr>
          <w:rFonts w:hint="eastAsia" w:ascii="仿宋" w:hAnsi="仿宋" w:eastAsia="仿宋" w:cs="仿宋"/>
          <w:bCs/>
          <w:color w:val="auto"/>
          <w:sz w:val="32"/>
          <w:szCs w:val="32"/>
        </w:rPr>
        <w:t>各相关部门应严格保护现场，凡与事故有关的物体、痕迹、状态不得随意挪动和破坏。因抢救伤员、防止事故扩大以及疏通交通等原因需要移动现场物体的，必须做出标记并通过拍照、绘制事故现场图等方式对事故现场做出详细记录，妥善保存现场重要痕迹、书证、物证等证据，做好事故现场保护。</w:t>
      </w:r>
      <w:bookmarkStart w:id="82" w:name="_Toc8569"/>
      <w:bookmarkStart w:id="83" w:name="_Toc420674498"/>
      <w:bookmarkStart w:id="84" w:name="_Toc30073"/>
      <w:bookmarkStart w:id="85" w:name="_Toc4933"/>
      <w:bookmarkStart w:id="86" w:name="_Toc27547"/>
      <w:bookmarkStart w:id="87" w:name="_Toc30154"/>
    </w:p>
    <w:p>
      <w:pPr>
        <w:snapToGrid w:val="0"/>
        <w:spacing w:line="360" w:lineRule="auto"/>
        <w:ind w:firstLine="640" w:firstLineChars="200"/>
        <w:rPr>
          <w:rFonts w:hint="eastAsia" w:ascii="仿宋" w:hAnsi="仿宋" w:eastAsia="仿宋" w:cs="仿宋"/>
          <w:bCs/>
          <w:color w:val="auto"/>
          <w:sz w:val="32"/>
          <w:szCs w:val="32"/>
          <w:lang w:val="zh-CN"/>
        </w:rPr>
      </w:pPr>
      <w:r>
        <w:rPr>
          <w:rFonts w:hint="eastAsia" w:ascii="仿宋" w:hAnsi="仿宋" w:eastAsia="仿宋" w:cs="仿宋"/>
          <w:bCs/>
          <w:color w:val="auto"/>
          <w:sz w:val="32"/>
          <w:szCs w:val="32"/>
          <w:lang w:val="zh-CN"/>
        </w:rPr>
        <w:t>4.5.8 群众的安全防护</w:t>
      </w:r>
      <w:bookmarkEnd w:id="82"/>
      <w:bookmarkEnd w:id="83"/>
      <w:bookmarkEnd w:id="84"/>
      <w:bookmarkEnd w:id="85"/>
      <w:bookmarkEnd w:id="86"/>
      <w:bookmarkEnd w:id="87"/>
    </w:p>
    <w:p>
      <w:pPr>
        <w:snapToGrid w:val="0"/>
        <w:spacing w:line="360" w:lineRule="auto"/>
        <w:ind w:firstLine="640" w:firstLineChars="200"/>
        <w:rPr>
          <w:rFonts w:hint="eastAsia" w:ascii="仿宋" w:hAnsi="仿宋" w:eastAsia="仿宋" w:cs="仿宋"/>
          <w:bCs/>
          <w:color w:val="auto"/>
          <w:sz w:val="32"/>
          <w:szCs w:val="32"/>
        </w:rPr>
      </w:pPr>
      <w:r>
        <w:rPr>
          <w:rFonts w:hint="eastAsia" w:ascii="仿宋" w:hAnsi="仿宋" w:eastAsia="仿宋" w:cs="仿宋"/>
          <w:bCs/>
          <w:color w:val="auto"/>
          <w:sz w:val="32"/>
          <w:szCs w:val="32"/>
        </w:rPr>
        <w:t>根据不同生产安全事故特点，组织和指导群众就地取用毛巾、湿布、口罩等，采用简易有效的防护措施保护自己。根据实际情况，制定切实可行的疏散程序，包括疏散组织、指挥机构、疏散范围、疏散方式、疏散路线、疏散人员的照顾等。组织群众撤离危险区域时，应选择安全的撤离路线，避免横穿危险区域。进入安全区域后，应尽快去除受污染的衣物，防止继发性伤害。</w:t>
      </w:r>
      <w:bookmarkEnd w:id="50"/>
      <w:bookmarkStart w:id="88" w:name="_Toc27993"/>
      <w:bookmarkStart w:id="89" w:name="_Toc31012"/>
      <w:bookmarkStart w:id="90" w:name="_Toc26669"/>
      <w:bookmarkStart w:id="91" w:name="_Toc420966073"/>
      <w:bookmarkStart w:id="92" w:name="_Toc19335"/>
    </w:p>
    <w:p>
      <w:pPr>
        <w:snapToGrid w:val="0"/>
        <w:spacing w:line="360" w:lineRule="auto"/>
        <w:ind w:firstLine="640" w:firstLineChars="200"/>
        <w:rPr>
          <w:rFonts w:hint="eastAsia" w:ascii="仿宋" w:hAnsi="仿宋" w:eastAsia="仿宋" w:cs="仿宋"/>
          <w:bCs/>
          <w:color w:val="auto"/>
          <w:sz w:val="32"/>
          <w:szCs w:val="32"/>
          <w:lang w:val="zh-CN"/>
        </w:rPr>
      </w:pPr>
      <w:r>
        <w:rPr>
          <w:rFonts w:hint="eastAsia" w:ascii="仿宋" w:hAnsi="仿宋" w:eastAsia="仿宋" w:cs="仿宋"/>
          <w:bCs/>
          <w:color w:val="auto"/>
          <w:sz w:val="32"/>
          <w:szCs w:val="32"/>
          <w:lang w:val="zh-CN"/>
        </w:rPr>
        <w:t>4.5.9 其他处置要求</w:t>
      </w:r>
      <w:bookmarkEnd w:id="88"/>
      <w:bookmarkEnd w:id="89"/>
      <w:bookmarkEnd w:id="90"/>
      <w:bookmarkEnd w:id="91"/>
      <w:bookmarkEnd w:id="92"/>
    </w:p>
    <w:p>
      <w:pPr>
        <w:widowControl/>
        <w:tabs>
          <w:tab w:val="left" w:pos="0"/>
        </w:tabs>
        <w:snapToGrid w:val="0"/>
        <w:spacing w:line="360" w:lineRule="auto"/>
        <w:ind w:firstLine="640" w:firstLineChars="200"/>
        <w:rPr>
          <w:rFonts w:hint="eastAsia" w:ascii="仿宋" w:hAnsi="仿宋" w:eastAsia="仿宋" w:cs="仿宋"/>
          <w:bCs/>
          <w:color w:val="auto"/>
          <w:sz w:val="32"/>
          <w:szCs w:val="32"/>
        </w:rPr>
      </w:pPr>
      <w:r>
        <w:rPr>
          <w:rFonts w:hint="eastAsia" w:ascii="仿宋" w:hAnsi="仿宋" w:eastAsia="仿宋" w:cs="仿宋"/>
          <w:bCs/>
          <w:color w:val="auto"/>
          <w:sz w:val="32"/>
          <w:szCs w:val="32"/>
        </w:rPr>
        <w:t>（1）现场指挥人员发现危及人</w:t>
      </w:r>
      <w:r>
        <w:rPr>
          <w:rFonts w:hint="eastAsia" w:ascii="仿宋" w:hAnsi="仿宋" w:eastAsia="仿宋" w:cs="仿宋"/>
          <w:bCs/>
          <w:color w:val="auto"/>
          <w:sz w:val="32"/>
          <w:szCs w:val="32"/>
          <w:lang w:val="en-US" w:eastAsia="zh-CN"/>
        </w:rPr>
        <w:t>员</w:t>
      </w:r>
      <w:r>
        <w:rPr>
          <w:rFonts w:hint="eastAsia" w:ascii="仿宋" w:hAnsi="仿宋" w:eastAsia="仿宋" w:cs="仿宋"/>
          <w:bCs/>
          <w:color w:val="auto"/>
          <w:sz w:val="32"/>
          <w:szCs w:val="32"/>
        </w:rPr>
        <w:t>生命安全的紧急情况，应迅速发出紧急撤离信号。</w:t>
      </w:r>
    </w:p>
    <w:p>
      <w:pPr>
        <w:widowControl/>
        <w:tabs>
          <w:tab w:val="left" w:pos="0"/>
        </w:tabs>
        <w:snapToGrid w:val="0"/>
        <w:spacing w:line="360" w:lineRule="auto"/>
        <w:ind w:firstLine="640" w:firstLineChars="200"/>
        <w:rPr>
          <w:rFonts w:hint="eastAsia" w:ascii="仿宋" w:hAnsi="仿宋" w:eastAsia="仿宋" w:cs="仿宋"/>
          <w:bCs/>
          <w:color w:val="auto"/>
          <w:sz w:val="32"/>
          <w:szCs w:val="32"/>
        </w:rPr>
      </w:pPr>
      <w:r>
        <w:rPr>
          <w:rFonts w:hint="eastAsia" w:ascii="仿宋" w:hAnsi="仿宋" w:eastAsia="仿宋" w:cs="仿宋"/>
          <w:bCs/>
          <w:color w:val="auto"/>
          <w:sz w:val="32"/>
          <w:szCs w:val="32"/>
        </w:rPr>
        <w:t>（2）若因火灾爆炸引发泄漏中毒事故，或因泄漏引发火灾爆炸事故，应统筹考虑，优先采取保障人员生命安全，防止灾害扩大的救援措施。</w:t>
      </w:r>
    </w:p>
    <w:p>
      <w:pPr>
        <w:adjustRightInd w:val="0"/>
        <w:snapToGrid w:val="0"/>
        <w:spacing w:line="360" w:lineRule="auto"/>
        <w:ind w:firstLine="640"/>
        <w:rPr>
          <w:rFonts w:hint="eastAsia" w:ascii="仿宋" w:hAnsi="仿宋" w:eastAsia="仿宋" w:cs="仿宋"/>
          <w:color w:val="auto"/>
          <w:sz w:val="32"/>
          <w:szCs w:val="32"/>
        </w:rPr>
      </w:pPr>
      <w:r>
        <w:rPr>
          <w:rFonts w:hint="eastAsia" w:ascii="仿宋" w:hAnsi="仿宋" w:eastAsia="仿宋" w:cs="仿宋"/>
          <w:bCs/>
          <w:color w:val="auto"/>
          <w:sz w:val="32"/>
          <w:szCs w:val="32"/>
        </w:rPr>
        <w:t>（3）维护现场救援秩序，防止救援过程中发生车辆碰撞、车辆伤害、物体打击、高处坠落等事故</w:t>
      </w:r>
      <w:r>
        <w:rPr>
          <w:rFonts w:hint="eastAsia" w:ascii="仿宋" w:hAnsi="仿宋" w:eastAsia="仿宋" w:cs="仿宋"/>
          <w:color w:val="auto"/>
          <w:sz w:val="32"/>
          <w:szCs w:val="32"/>
        </w:rPr>
        <w:t>。</w:t>
      </w:r>
    </w:p>
    <w:p>
      <w:pPr>
        <w:pStyle w:val="4"/>
        <w:pageBreakBefore w:val="0"/>
        <w:widowControl w:val="0"/>
        <w:kinsoku/>
        <w:wordWrap/>
        <w:overflowPunct/>
        <w:topLinePunct w:val="0"/>
        <w:autoSpaceDE/>
        <w:autoSpaceDN/>
        <w:bidi w:val="0"/>
        <w:adjustRightInd/>
        <w:snapToGrid/>
        <w:spacing w:before="0" w:after="0" w:line="360" w:lineRule="auto"/>
        <w:ind w:firstLine="640" w:firstLineChars="200"/>
        <w:textAlignment w:val="auto"/>
        <w:rPr>
          <w:rFonts w:hint="eastAsia" w:ascii="黑体" w:hAnsi="黑体" w:eastAsia="黑体" w:cs="黑体"/>
          <w:b w:val="0"/>
          <w:bCs w:val="0"/>
          <w:color w:val="auto"/>
          <w:sz w:val="32"/>
          <w:lang w:val="zh-CN"/>
        </w:rPr>
      </w:pPr>
      <w:bookmarkStart w:id="93" w:name="_Toc424024805"/>
      <w:bookmarkStart w:id="94" w:name="_Toc14092"/>
      <w:bookmarkStart w:id="95" w:name="_Toc17832"/>
      <w:r>
        <w:rPr>
          <w:rFonts w:hint="eastAsia" w:ascii="黑体" w:hAnsi="黑体" w:eastAsia="黑体" w:cs="黑体"/>
          <w:b w:val="0"/>
          <w:bCs w:val="0"/>
          <w:color w:val="auto"/>
          <w:sz w:val="32"/>
          <w:lang w:val="zh-CN"/>
        </w:rPr>
        <w:t xml:space="preserve">4.6 </w:t>
      </w:r>
      <w:bookmarkEnd w:id="93"/>
      <w:r>
        <w:rPr>
          <w:rFonts w:hint="eastAsia" w:ascii="黑体" w:hAnsi="黑体" w:eastAsia="黑体" w:cs="黑体"/>
          <w:b w:val="0"/>
          <w:bCs w:val="0"/>
          <w:color w:val="auto"/>
          <w:sz w:val="32"/>
          <w:lang w:val="zh-CN"/>
        </w:rPr>
        <w:t>响应升级</w:t>
      </w:r>
      <w:bookmarkEnd w:id="94"/>
      <w:bookmarkEnd w:id="95"/>
    </w:p>
    <w:p>
      <w:pPr>
        <w:adjustRightInd w:val="0"/>
        <w:snapToGrid w:val="0"/>
        <w:spacing w:line="360" w:lineRule="auto"/>
        <w:ind w:firstLine="640"/>
        <w:rPr>
          <w:rFonts w:hint="eastAsia" w:ascii="仿宋" w:hAnsi="仿宋" w:eastAsia="仿宋" w:cs="仿宋"/>
          <w:color w:val="auto"/>
          <w:sz w:val="32"/>
          <w:szCs w:val="32"/>
        </w:rPr>
      </w:pPr>
      <w:r>
        <w:rPr>
          <w:rFonts w:hint="eastAsia" w:ascii="仿宋" w:hAnsi="仿宋" w:eastAsia="仿宋" w:cs="仿宋"/>
          <w:color w:val="auto"/>
          <w:sz w:val="32"/>
          <w:szCs w:val="32"/>
        </w:rPr>
        <w:t>如果工贸行业生产安全事故进一步扩大</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仅依靠本区现有应急资源和人力难以实施有效处置时</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区</w:t>
      </w:r>
      <w:r>
        <w:rPr>
          <w:rFonts w:hint="eastAsia" w:ascii="仿宋" w:hAnsi="仿宋" w:eastAsia="仿宋" w:cs="仿宋"/>
          <w:color w:val="auto"/>
          <w:sz w:val="32"/>
          <w:szCs w:val="32"/>
          <w:lang w:val="en-US" w:eastAsia="zh-CN"/>
        </w:rPr>
        <w:t>人民政府应</w:t>
      </w:r>
      <w:r>
        <w:rPr>
          <w:rFonts w:hint="eastAsia" w:ascii="仿宋" w:hAnsi="仿宋" w:eastAsia="仿宋" w:cs="仿宋"/>
          <w:color w:val="auto"/>
          <w:sz w:val="32"/>
          <w:szCs w:val="32"/>
        </w:rPr>
        <w:t>请求市</w:t>
      </w:r>
      <w:r>
        <w:rPr>
          <w:rFonts w:hint="eastAsia" w:ascii="仿宋" w:hAnsi="仿宋" w:eastAsia="仿宋" w:cs="仿宋"/>
          <w:color w:val="auto"/>
          <w:sz w:val="32"/>
          <w:szCs w:val="32"/>
          <w:lang w:val="en-US" w:eastAsia="zh-CN"/>
        </w:rPr>
        <w:t>专项</w:t>
      </w:r>
      <w:r>
        <w:rPr>
          <w:rFonts w:hint="eastAsia" w:ascii="仿宋" w:hAnsi="仿宋" w:eastAsia="仿宋" w:cs="仿宋"/>
          <w:color w:val="auto"/>
          <w:sz w:val="32"/>
          <w:szCs w:val="32"/>
        </w:rPr>
        <w:t>指挥部及其他应急救援力量</w:t>
      </w:r>
      <w:r>
        <w:rPr>
          <w:rFonts w:hint="eastAsia" w:ascii="仿宋" w:hAnsi="仿宋" w:eastAsia="仿宋" w:cs="仿宋"/>
          <w:color w:val="auto"/>
          <w:sz w:val="32"/>
          <w:szCs w:val="32"/>
          <w:lang w:val="en-US" w:eastAsia="zh-CN"/>
        </w:rPr>
        <w:t>进行</w:t>
      </w:r>
      <w:r>
        <w:rPr>
          <w:rFonts w:hint="eastAsia" w:ascii="仿宋" w:hAnsi="仿宋" w:eastAsia="仿宋" w:cs="仿宋"/>
          <w:color w:val="auto"/>
          <w:sz w:val="32"/>
          <w:szCs w:val="32"/>
        </w:rPr>
        <w:t>支援。</w:t>
      </w:r>
    </w:p>
    <w:p>
      <w:pPr>
        <w:pStyle w:val="4"/>
        <w:pageBreakBefore w:val="0"/>
        <w:widowControl w:val="0"/>
        <w:kinsoku/>
        <w:wordWrap/>
        <w:overflowPunct/>
        <w:topLinePunct w:val="0"/>
        <w:autoSpaceDE/>
        <w:autoSpaceDN/>
        <w:bidi w:val="0"/>
        <w:adjustRightInd/>
        <w:snapToGrid/>
        <w:spacing w:before="0" w:after="0" w:line="360" w:lineRule="auto"/>
        <w:ind w:firstLine="640" w:firstLineChars="200"/>
        <w:textAlignment w:val="auto"/>
        <w:rPr>
          <w:rFonts w:hint="eastAsia" w:ascii="黑体" w:hAnsi="黑体" w:eastAsia="黑体" w:cs="黑体"/>
          <w:b w:val="0"/>
          <w:bCs w:val="0"/>
          <w:color w:val="auto"/>
          <w:sz w:val="32"/>
          <w:lang w:val="zh-CN"/>
        </w:rPr>
      </w:pPr>
      <w:bookmarkStart w:id="96" w:name="_Toc32547"/>
      <w:bookmarkStart w:id="97" w:name="_Toc28412"/>
      <w:bookmarkStart w:id="98" w:name="_Toc442167487"/>
      <w:r>
        <w:rPr>
          <w:rFonts w:hint="eastAsia" w:ascii="黑体" w:hAnsi="黑体" w:eastAsia="黑体" w:cs="黑体"/>
          <w:b w:val="0"/>
          <w:bCs w:val="0"/>
          <w:color w:val="auto"/>
          <w:sz w:val="32"/>
          <w:lang w:val="zh-CN"/>
        </w:rPr>
        <w:t>4.7 信息发布</w:t>
      </w:r>
      <w:bookmarkEnd w:id="96"/>
      <w:bookmarkEnd w:id="97"/>
      <w:bookmarkEnd w:id="98"/>
    </w:p>
    <w:p>
      <w:pPr>
        <w:adjustRightInd w:val="0"/>
        <w:snapToGrid w:val="0"/>
        <w:spacing w:line="360" w:lineRule="auto"/>
        <w:ind w:firstLine="64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一般</w:t>
      </w:r>
      <w:r>
        <w:rPr>
          <w:rFonts w:hint="eastAsia" w:ascii="仿宋" w:hAnsi="仿宋" w:eastAsia="仿宋" w:cs="仿宋"/>
          <w:color w:val="auto"/>
          <w:sz w:val="32"/>
          <w:szCs w:val="32"/>
        </w:rPr>
        <w:t>工贸行业生产安全事故发生后，相关新闻发布工作由区委宣传部牵头负责，各涉及部门积极配合。所有对外信息、新闻稿件均需经宣传部审定并报应急指挥部总指挥同意后方可发布</w:t>
      </w:r>
      <w:r>
        <w:rPr>
          <w:rFonts w:hint="eastAsia" w:ascii="仿宋" w:hAnsi="仿宋" w:eastAsia="仿宋" w:cs="仿宋"/>
          <w:color w:val="auto"/>
          <w:sz w:val="32"/>
          <w:szCs w:val="32"/>
          <w:lang w:eastAsia="zh-CN"/>
        </w:rPr>
        <w:t>。</w:t>
      </w:r>
    </w:p>
    <w:p>
      <w:pPr>
        <w:adjustRightInd w:val="0"/>
        <w:snapToGrid w:val="0"/>
        <w:spacing w:line="360" w:lineRule="auto"/>
        <w:ind w:firstLine="64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工贸行业生产安全事故信息发布</w:t>
      </w:r>
      <w:r>
        <w:rPr>
          <w:rFonts w:hint="eastAsia" w:ascii="仿宋" w:hAnsi="仿宋" w:eastAsia="仿宋" w:cs="仿宋"/>
          <w:color w:val="auto"/>
          <w:sz w:val="32"/>
          <w:szCs w:val="32"/>
          <w:lang w:val="en-US" w:eastAsia="zh-CN"/>
        </w:rPr>
        <w:t>内容包括</w:t>
      </w:r>
      <w:r>
        <w:rPr>
          <w:rFonts w:hint="eastAsia" w:ascii="仿宋" w:hAnsi="仿宋" w:eastAsia="仿宋" w:cs="仿宋"/>
          <w:color w:val="auto"/>
          <w:sz w:val="32"/>
          <w:szCs w:val="32"/>
          <w:lang w:eastAsia="zh-CN"/>
        </w:rPr>
        <w:t>事故发生的时间、地点及事故现场情况；事故发生单位的名称、地址、性质、规模等基本情况；事故简要经过；事故已经造成或者可能造成的伤亡人数(包括下落不明、涉险的人数)和初步估计的直接经济损失；已经采取的措施；其他需要发布的信息。</w:t>
      </w:r>
    </w:p>
    <w:p>
      <w:pPr>
        <w:adjustRightInd w:val="0"/>
        <w:snapToGrid w:val="0"/>
        <w:spacing w:line="360" w:lineRule="auto"/>
        <w:ind w:firstLine="64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工贸行业</w:t>
      </w:r>
      <w:r>
        <w:rPr>
          <w:rFonts w:hint="eastAsia" w:ascii="仿宋" w:hAnsi="仿宋" w:eastAsia="仿宋" w:cs="仿宋"/>
          <w:color w:val="auto"/>
          <w:sz w:val="32"/>
          <w:szCs w:val="32"/>
        </w:rPr>
        <w:t>生产安全事故信息发布形式包括授权发布、提供新闻通稿、接受记者采访、举办新闻发布会等。</w:t>
      </w:r>
      <w:r>
        <w:rPr>
          <w:rFonts w:hint="eastAsia" w:ascii="仿宋" w:hAnsi="仿宋" w:eastAsia="仿宋" w:cs="仿宋"/>
          <w:color w:val="auto"/>
          <w:sz w:val="32"/>
          <w:szCs w:val="32"/>
          <w:lang w:val="en-US" w:eastAsia="zh-CN"/>
        </w:rPr>
        <w:t>一般</w:t>
      </w:r>
      <w:r>
        <w:rPr>
          <w:rFonts w:hint="eastAsia" w:ascii="仿宋" w:hAnsi="仿宋" w:eastAsia="仿宋" w:cs="仿宋"/>
          <w:color w:val="auto"/>
          <w:sz w:val="32"/>
          <w:szCs w:val="32"/>
        </w:rPr>
        <w:t>以上</w:t>
      </w:r>
      <w:r>
        <w:rPr>
          <w:rFonts w:hint="eastAsia" w:ascii="仿宋" w:hAnsi="仿宋" w:eastAsia="仿宋" w:cs="仿宋"/>
          <w:color w:val="auto"/>
          <w:sz w:val="32"/>
          <w:szCs w:val="32"/>
          <w:lang w:eastAsia="zh-CN"/>
        </w:rPr>
        <w:t>冶金工贸行业</w:t>
      </w:r>
      <w:r>
        <w:rPr>
          <w:rFonts w:hint="eastAsia" w:ascii="仿宋" w:hAnsi="仿宋" w:eastAsia="仿宋" w:cs="仿宋"/>
          <w:color w:val="auto"/>
          <w:sz w:val="32"/>
          <w:szCs w:val="32"/>
        </w:rPr>
        <w:t>生产安全事故应急处置信息应及时通过政府网站、政务微博、政务微信等快捷方式予以发布。依照法律、法规和国家有关规定应由国家</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自治区</w:t>
      </w:r>
      <w:r>
        <w:rPr>
          <w:rFonts w:hint="eastAsia" w:ascii="仿宋" w:hAnsi="仿宋" w:eastAsia="仿宋" w:cs="仿宋"/>
          <w:color w:val="auto"/>
          <w:sz w:val="32"/>
          <w:szCs w:val="32"/>
          <w:lang w:val="en-US" w:eastAsia="zh-CN"/>
        </w:rPr>
        <w:t>和呼和浩特市</w:t>
      </w:r>
      <w:r>
        <w:rPr>
          <w:rFonts w:hint="eastAsia" w:ascii="仿宋" w:hAnsi="仿宋" w:eastAsia="仿宋" w:cs="仿宋"/>
          <w:color w:val="auto"/>
          <w:sz w:val="32"/>
          <w:szCs w:val="32"/>
        </w:rPr>
        <w:t>的行政机关授权发布的，从其规定。对发生在敏感地点、容易引发社会恐慌的</w:t>
      </w:r>
      <w:r>
        <w:rPr>
          <w:rFonts w:hint="eastAsia" w:ascii="仿宋" w:hAnsi="仿宋" w:eastAsia="仿宋" w:cs="仿宋"/>
          <w:color w:val="auto"/>
          <w:sz w:val="32"/>
          <w:szCs w:val="32"/>
          <w:lang w:eastAsia="zh-CN"/>
        </w:rPr>
        <w:t>工贸行业</w:t>
      </w:r>
      <w:r>
        <w:rPr>
          <w:rFonts w:hint="eastAsia" w:ascii="仿宋" w:hAnsi="仿宋" w:eastAsia="仿宋" w:cs="仿宋"/>
          <w:color w:val="auto"/>
          <w:sz w:val="32"/>
          <w:szCs w:val="32"/>
        </w:rPr>
        <w:t>生产安全事故以及涉及隐瞒事故、事故口径表述前后不一致等敏感问题，生产安全事故应急指挥部要主动协助有关</w:t>
      </w:r>
      <w:r>
        <w:rPr>
          <w:rFonts w:hint="eastAsia" w:ascii="仿宋" w:hAnsi="仿宋" w:eastAsia="仿宋" w:cs="仿宋"/>
          <w:color w:val="auto"/>
          <w:sz w:val="32"/>
          <w:szCs w:val="32"/>
          <w:lang w:val="en-US" w:eastAsia="zh-CN"/>
        </w:rPr>
        <w:t>责任</w:t>
      </w:r>
      <w:r>
        <w:rPr>
          <w:rFonts w:hint="eastAsia" w:ascii="仿宋" w:hAnsi="仿宋" w:eastAsia="仿宋" w:cs="仿宋"/>
          <w:color w:val="auto"/>
          <w:sz w:val="32"/>
          <w:szCs w:val="32"/>
        </w:rPr>
        <w:t>部门，汇报稳妥权威信息供其发布</w:t>
      </w:r>
      <w:r>
        <w:rPr>
          <w:rFonts w:hint="eastAsia" w:ascii="仿宋" w:hAnsi="仿宋" w:eastAsia="仿宋" w:cs="仿宋"/>
          <w:color w:val="auto"/>
          <w:sz w:val="32"/>
          <w:szCs w:val="32"/>
          <w:lang w:eastAsia="zh-CN"/>
        </w:rPr>
        <w:t>。</w:t>
      </w:r>
    </w:p>
    <w:p>
      <w:pPr>
        <w:adjustRightInd w:val="0"/>
        <w:snapToGrid w:val="0"/>
        <w:spacing w:line="360" w:lineRule="auto"/>
        <w:ind w:firstLine="64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参与应急处置工作的有关单位和个人不得擅自对外发布有关突发事件应急处置工作的情况和事态发展的信息。任何单位和个人不得编造、传播有关突发事件事态发展或应急处置工作的虚假信息。</w:t>
      </w:r>
    </w:p>
    <w:p>
      <w:pPr>
        <w:pStyle w:val="4"/>
        <w:pageBreakBefore w:val="0"/>
        <w:widowControl w:val="0"/>
        <w:kinsoku/>
        <w:wordWrap/>
        <w:overflowPunct/>
        <w:topLinePunct w:val="0"/>
        <w:autoSpaceDE/>
        <w:autoSpaceDN/>
        <w:bidi w:val="0"/>
        <w:adjustRightInd/>
        <w:snapToGrid/>
        <w:spacing w:before="0" w:after="0" w:line="360" w:lineRule="auto"/>
        <w:ind w:firstLine="640" w:firstLineChars="200"/>
        <w:textAlignment w:val="auto"/>
        <w:rPr>
          <w:rFonts w:hint="eastAsia" w:ascii="黑体" w:hAnsi="黑体" w:eastAsia="黑体" w:cs="黑体"/>
          <w:b w:val="0"/>
          <w:bCs w:val="0"/>
          <w:color w:val="auto"/>
          <w:sz w:val="32"/>
          <w:lang w:val="zh-CN"/>
        </w:rPr>
      </w:pPr>
      <w:bookmarkStart w:id="99" w:name="_Toc18565"/>
      <w:bookmarkStart w:id="100" w:name="_Toc13548"/>
      <w:r>
        <w:rPr>
          <w:rFonts w:hint="eastAsia" w:ascii="黑体" w:hAnsi="黑体" w:eastAsia="黑体" w:cs="黑体"/>
          <w:b w:val="0"/>
          <w:bCs w:val="0"/>
          <w:color w:val="auto"/>
          <w:sz w:val="32"/>
          <w:lang w:val="zh-CN"/>
        </w:rPr>
        <w:t>4.8 应急结束</w:t>
      </w:r>
      <w:bookmarkEnd w:id="99"/>
      <w:bookmarkEnd w:id="100"/>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outlineLvl w:val="2"/>
        <w:rPr>
          <w:rFonts w:hint="eastAsia" w:ascii="仿宋" w:hAnsi="仿宋" w:eastAsia="仿宋" w:cs="仿宋"/>
          <w:bCs/>
          <w:color w:val="auto"/>
          <w:sz w:val="32"/>
          <w:szCs w:val="32"/>
          <w:lang w:val="zh-CN"/>
        </w:rPr>
      </w:pPr>
      <w:bookmarkStart w:id="101" w:name="_Toc21738"/>
      <w:bookmarkStart w:id="102" w:name="_Toc21158"/>
      <w:bookmarkStart w:id="103" w:name="_Toc12104"/>
      <w:bookmarkStart w:id="104" w:name="_Toc1739"/>
      <w:bookmarkStart w:id="105" w:name="_Toc11874"/>
      <w:bookmarkStart w:id="106" w:name="_Toc25726"/>
      <w:r>
        <w:rPr>
          <w:rFonts w:hint="eastAsia" w:ascii="仿宋" w:hAnsi="仿宋" w:eastAsia="仿宋" w:cs="仿宋"/>
          <w:bCs/>
          <w:color w:val="auto"/>
          <w:sz w:val="32"/>
          <w:szCs w:val="32"/>
          <w:lang w:val="zh-CN"/>
        </w:rPr>
        <w:t>4.8.1 响应结束条件</w:t>
      </w:r>
      <w:bookmarkEnd w:id="101"/>
      <w:bookmarkEnd w:id="102"/>
      <w:bookmarkEnd w:id="103"/>
      <w:bookmarkEnd w:id="104"/>
      <w:bookmarkEnd w:id="105"/>
      <w:bookmarkEnd w:id="106"/>
    </w:p>
    <w:p>
      <w:pPr>
        <w:snapToGrid w:val="0"/>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（1）现场已得到有效处置，导致次生、衍生事件的隐患已消除；</w:t>
      </w:r>
    </w:p>
    <w:p>
      <w:pPr>
        <w:snapToGrid w:val="0"/>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（2）受伤人员得到妥善救治；</w:t>
      </w:r>
    </w:p>
    <w:p>
      <w:pPr>
        <w:snapToGrid w:val="0"/>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（3）环境污染得到有效控制；</w:t>
      </w:r>
    </w:p>
    <w:p>
      <w:pPr>
        <w:snapToGrid w:val="0"/>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（4）社会影响基本消除；</w:t>
      </w:r>
    </w:p>
    <w:p>
      <w:pPr>
        <w:snapToGrid w:val="0"/>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（5）应急处置已经终止。</w:t>
      </w:r>
      <w:bookmarkStart w:id="107" w:name="_Toc10539"/>
      <w:bookmarkStart w:id="108" w:name="_Toc19562"/>
      <w:bookmarkStart w:id="109" w:name="_Toc8056"/>
      <w:bookmarkStart w:id="110" w:name="_Toc30364"/>
      <w:bookmarkStart w:id="111" w:name="_Toc20102"/>
      <w:bookmarkStart w:id="112" w:name="_Toc20107"/>
    </w:p>
    <w:p>
      <w:pPr>
        <w:snapToGrid w:val="0"/>
        <w:spacing w:line="360" w:lineRule="auto"/>
        <w:ind w:firstLine="640" w:firstLineChars="200"/>
        <w:rPr>
          <w:rFonts w:hint="eastAsia" w:ascii="仿宋" w:hAnsi="仿宋" w:eastAsia="仿宋" w:cs="仿宋"/>
          <w:bCs/>
          <w:color w:val="auto"/>
          <w:sz w:val="32"/>
          <w:szCs w:val="32"/>
          <w:lang w:val="zh-CN"/>
        </w:rPr>
      </w:pPr>
      <w:r>
        <w:rPr>
          <w:rFonts w:hint="eastAsia" w:ascii="仿宋" w:hAnsi="仿宋" w:eastAsia="仿宋" w:cs="仿宋"/>
          <w:bCs/>
          <w:color w:val="auto"/>
          <w:sz w:val="32"/>
          <w:szCs w:val="32"/>
          <w:lang w:val="zh-CN"/>
        </w:rPr>
        <w:t>4.8.2 应急响应结束</w:t>
      </w:r>
      <w:bookmarkEnd w:id="107"/>
      <w:bookmarkEnd w:id="108"/>
      <w:bookmarkEnd w:id="109"/>
      <w:bookmarkEnd w:id="110"/>
      <w:bookmarkEnd w:id="111"/>
      <w:bookmarkEnd w:id="112"/>
    </w:p>
    <w:p>
      <w:pPr>
        <w:snapToGrid w:val="0"/>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工贸行业生产安全事故处置工作已基本完成，符合响应结束条件，应确定应急响应结束。必要时，应通过广播电台、电视台等新闻媒体向社会发布应急结束信息。</w:t>
      </w:r>
    </w:p>
    <w:p>
      <w:pPr>
        <w:snapToGrid w:val="0"/>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一般工贸行业生产安全事故应急处置完成后，由应急总指挥确定应急响应结束。</w:t>
      </w:r>
    </w:p>
    <w:p>
      <w:pPr>
        <w:snapToGrid w:val="0"/>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较大及以上级别工贸行业生产安全事故应急结束后，由市安全生产</w:t>
      </w:r>
      <w:r>
        <w:rPr>
          <w:rFonts w:hint="eastAsia" w:ascii="仿宋" w:hAnsi="仿宋" w:eastAsia="仿宋" w:cs="仿宋"/>
          <w:color w:val="auto"/>
          <w:sz w:val="32"/>
          <w:szCs w:val="32"/>
          <w:lang w:val="en-US" w:eastAsia="zh-CN"/>
        </w:rPr>
        <w:t>专项</w:t>
      </w:r>
      <w:r>
        <w:rPr>
          <w:rFonts w:hint="eastAsia" w:ascii="仿宋" w:hAnsi="仿宋" w:eastAsia="仿宋" w:cs="仿宋"/>
          <w:color w:val="auto"/>
          <w:sz w:val="32"/>
          <w:szCs w:val="32"/>
        </w:rPr>
        <w:t>应急指挥部宣布应急响应结束。</w:t>
      </w:r>
    </w:p>
    <w:p>
      <w:pPr>
        <w:snapToGrid w:val="0"/>
        <w:spacing w:line="360" w:lineRule="auto"/>
        <w:ind w:firstLine="640" w:firstLineChars="200"/>
        <w:rPr>
          <w:rFonts w:hint="eastAsia" w:ascii="仿宋" w:hAnsi="仿宋" w:eastAsia="仿宋" w:cs="仿宋"/>
          <w:color w:val="auto"/>
        </w:rPr>
      </w:pPr>
      <w:r>
        <w:rPr>
          <w:rFonts w:hint="eastAsia" w:ascii="仿宋" w:hAnsi="仿宋" w:eastAsia="仿宋" w:cs="仿宋"/>
          <w:color w:val="auto"/>
          <w:sz w:val="32"/>
          <w:szCs w:val="32"/>
        </w:rPr>
        <w:t>应急结束后，应将情况及时通知参与事故处置的各相关单位，必要时，应通过广播电台、电视台等新闻媒体向社会发布应急结束的消息。</w:t>
      </w:r>
    </w:p>
    <w:p>
      <w:pPr>
        <w:pStyle w:val="3"/>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黑体" w:hAnsi="黑体" w:eastAsia="黑体" w:cs="黑体"/>
          <w:b w:val="0"/>
          <w:bCs/>
          <w:color w:val="auto"/>
        </w:rPr>
      </w:pPr>
      <w:bookmarkStart w:id="113" w:name="_Toc21267"/>
      <w:r>
        <w:rPr>
          <w:rFonts w:hint="eastAsia" w:ascii="黑体" w:hAnsi="黑体" w:eastAsia="黑体" w:cs="黑体"/>
          <w:b w:val="0"/>
          <w:bCs/>
          <w:color w:val="auto"/>
        </w:rPr>
        <w:t>5 恢复与重建</w:t>
      </w:r>
      <w:bookmarkEnd w:id="113"/>
    </w:p>
    <w:p>
      <w:pPr>
        <w:pStyle w:val="4"/>
        <w:pageBreakBefore w:val="0"/>
        <w:widowControl w:val="0"/>
        <w:kinsoku/>
        <w:wordWrap/>
        <w:overflowPunct/>
        <w:topLinePunct w:val="0"/>
        <w:autoSpaceDE/>
        <w:autoSpaceDN/>
        <w:bidi w:val="0"/>
        <w:adjustRightInd/>
        <w:snapToGrid/>
        <w:spacing w:before="0" w:after="0" w:line="360" w:lineRule="auto"/>
        <w:ind w:firstLine="640" w:firstLineChars="200"/>
        <w:textAlignment w:val="auto"/>
        <w:rPr>
          <w:rFonts w:hint="eastAsia" w:ascii="黑体" w:hAnsi="黑体" w:eastAsia="黑体" w:cs="黑体"/>
          <w:b w:val="0"/>
          <w:bCs w:val="0"/>
          <w:color w:val="auto"/>
          <w:sz w:val="32"/>
          <w:lang w:val="zh-CN"/>
        </w:rPr>
      </w:pPr>
      <w:bookmarkStart w:id="114" w:name="_Toc15619"/>
      <w:bookmarkStart w:id="115" w:name="_Toc7824"/>
      <w:r>
        <w:rPr>
          <w:rFonts w:hint="eastAsia" w:ascii="黑体" w:hAnsi="黑体" w:eastAsia="黑体" w:cs="黑体"/>
          <w:b w:val="0"/>
          <w:bCs w:val="0"/>
          <w:color w:val="auto"/>
          <w:sz w:val="32"/>
          <w:lang w:val="zh-CN"/>
        </w:rPr>
        <w:t>5.1 善后处置</w:t>
      </w:r>
      <w:bookmarkEnd w:id="114"/>
    </w:p>
    <w:p>
      <w:pPr>
        <w:keepNext/>
        <w:keepLines/>
        <w:tabs>
          <w:tab w:val="left" w:pos="0"/>
        </w:tabs>
        <w:autoSpaceDE w:val="0"/>
        <w:autoSpaceDN w:val="0"/>
        <w:adjustRightInd w:val="0"/>
        <w:snapToGrid w:val="0"/>
        <w:spacing w:before="156" w:beforeLines="50" w:after="156" w:afterLines="50" w:line="360" w:lineRule="auto"/>
        <w:ind w:firstLine="640" w:firstLineChars="200"/>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（1）在区工贸行业生产安全事故应急指挥部统一领导下，组织实施后期处置工作。</w:t>
      </w:r>
    </w:p>
    <w:p>
      <w:pPr>
        <w:keepNext/>
        <w:keepLines/>
        <w:tabs>
          <w:tab w:val="left" w:pos="0"/>
        </w:tabs>
        <w:autoSpaceDE w:val="0"/>
        <w:autoSpaceDN w:val="0"/>
        <w:adjustRightInd w:val="0"/>
        <w:snapToGrid w:val="0"/>
        <w:spacing w:before="156" w:beforeLines="50" w:after="156" w:afterLines="50" w:line="360" w:lineRule="auto"/>
        <w:ind w:firstLine="640" w:firstLineChars="200"/>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2）区各相关部门和事件发生属地街道组织力量全面开展突发生产安全事故损害核定工作，对事件情况、人员补偿、征用物资补偿、重建能力、可利用资源等做出评估，制定补偿标准和事后恢复计划，并迅速实施。</w:t>
      </w:r>
    </w:p>
    <w:p>
      <w:pPr>
        <w:pStyle w:val="4"/>
        <w:pageBreakBefore w:val="0"/>
        <w:widowControl w:val="0"/>
        <w:kinsoku/>
        <w:wordWrap/>
        <w:overflowPunct/>
        <w:topLinePunct w:val="0"/>
        <w:autoSpaceDE/>
        <w:autoSpaceDN/>
        <w:bidi w:val="0"/>
        <w:adjustRightInd/>
        <w:snapToGrid/>
        <w:spacing w:before="0" w:after="0" w:line="360" w:lineRule="auto"/>
        <w:ind w:firstLine="640" w:firstLineChars="200"/>
        <w:textAlignment w:val="auto"/>
        <w:rPr>
          <w:rFonts w:hint="eastAsia" w:ascii="黑体" w:hAnsi="黑体" w:eastAsia="黑体" w:cs="黑体"/>
          <w:b w:val="0"/>
          <w:bCs w:val="0"/>
          <w:color w:val="auto"/>
          <w:sz w:val="32"/>
          <w:lang w:val="zh-CN"/>
        </w:rPr>
      </w:pPr>
      <w:bookmarkStart w:id="116" w:name="_Toc420966078"/>
      <w:bookmarkStart w:id="117" w:name="_Toc26936"/>
      <w:bookmarkStart w:id="118" w:name="_Toc6171"/>
      <w:r>
        <w:rPr>
          <w:rFonts w:hint="eastAsia" w:ascii="黑体" w:hAnsi="黑体" w:eastAsia="黑体" w:cs="黑体"/>
          <w:b w:val="0"/>
          <w:bCs w:val="0"/>
          <w:color w:val="auto"/>
          <w:sz w:val="32"/>
          <w:lang w:val="zh-CN"/>
        </w:rPr>
        <w:t>5.2 社会救助</w:t>
      </w:r>
      <w:bookmarkEnd w:id="116"/>
      <w:r>
        <w:rPr>
          <w:rFonts w:hint="eastAsia" w:ascii="黑体" w:hAnsi="黑体" w:eastAsia="黑体" w:cs="黑体"/>
          <w:b w:val="0"/>
          <w:bCs w:val="0"/>
          <w:color w:val="auto"/>
          <w:sz w:val="32"/>
          <w:lang w:val="zh-CN"/>
        </w:rPr>
        <w:t>与抚恤</w:t>
      </w:r>
      <w:bookmarkEnd w:id="117"/>
      <w:bookmarkEnd w:id="118"/>
    </w:p>
    <w:p>
      <w:pPr>
        <w:snapToGrid w:val="0"/>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接到工贸行业生产安全事故预警或确认发生特别重大、重大生产安全事故后，公安分局、卫生健康委、武装部等部门及相关街道应全力配合，迅速引导群众转移，安置到指定场所，及时组织救灾物资和生活必需品的调拨，保障群众基本生活。</w:t>
      </w:r>
    </w:p>
    <w:p>
      <w:pPr>
        <w:snapToGrid w:val="0"/>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应急管理局会同财政局等部门，对因灾伤亡人员和在救援工作中伤亡的人员进行核实统计，上报办事处给予抚慰或抚恤，同时给予必要的救助；对见义勇为人员依法确认，对因公牺牲者进行认定，协助落实追认烈士工作。</w:t>
      </w:r>
    </w:p>
    <w:p>
      <w:pPr>
        <w:snapToGrid w:val="0"/>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（3）民政分局及时联系市民政局按相关捐赠要求启动社会募捐机制，动员社会各界提供援助。接受捐赠款物坚持“专款专用、尊重捐赠者意愿”的原则，按照规定程序迅速安排使用。</w:t>
      </w:r>
    </w:p>
    <w:p>
      <w:pPr>
        <w:snapToGrid w:val="0"/>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（4）红十字会等社会公益性组织应在各自工作条例规定的范围内开展互助互济和经常性救灾捐赠活动。加强与国际红十字会等国际组织的交流与合作，积极吸纳国际捐赠的救助款物。</w:t>
      </w:r>
    </w:p>
    <w:p>
      <w:pPr>
        <w:pStyle w:val="4"/>
        <w:pageBreakBefore w:val="0"/>
        <w:widowControl w:val="0"/>
        <w:kinsoku/>
        <w:wordWrap/>
        <w:overflowPunct/>
        <w:topLinePunct w:val="0"/>
        <w:autoSpaceDE/>
        <w:autoSpaceDN/>
        <w:bidi w:val="0"/>
        <w:adjustRightInd/>
        <w:snapToGrid/>
        <w:spacing w:before="0" w:after="0" w:line="360" w:lineRule="auto"/>
        <w:ind w:firstLine="640" w:firstLineChars="200"/>
        <w:textAlignment w:val="auto"/>
        <w:rPr>
          <w:rFonts w:hint="eastAsia" w:ascii="黑体" w:hAnsi="黑体" w:eastAsia="黑体" w:cs="黑体"/>
          <w:b w:val="0"/>
          <w:bCs w:val="0"/>
          <w:color w:val="auto"/>
          <w:sz w:val="32"/>
          <w:lang w:val="zh-CN"/>
        </w:rPr>
      </w:pPr>
      <w:bookmarkStart w:id="119" w:name="_Toc16637"/>
      <w:bookmarkStart w:id="120" w:name="_Toc28361"/>
      <w:r>
        <w:rPr>
          <w:rFonts w:hint="eastAsia" w:ascii="黑体" w:hAnsi="黑体" w:eastAsia="黑体" w:cs="黑体"/>
          <w:b w:val="0"/>
          <w:bCs w:val="0"/>
          <w:color w:val="auto"/>
          <w:sz w:val="32"/>
          <w:lang w:val="zh-CN"/>
        </w:rPr>
        <w:t>5.3 保险</w:t>
      </w:r>
      <w:bookmarkEnd w:id="119"/>
      <w:bookmarkEnd w:id="120"/>
    </w:p>
    <w:p>
      <w:pPr>
        <w:snapToGrid w:val="0"/>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事故发生后，保险机构组织在第一时间对事故造成的损失进行评估、审核和确认，根据保险条例进行理赔。保险监管机构要督促有关承保单位快速勘察并及时理赔。</w:t>
      </w:r>
    </w:p>
    <w:p>
      <w:pPr>
        <w:pStyle w:val="4"/>
        <w:pageBreakBefore w:val="0"/>
        <w:widowControl w:val="0"/>
        <w:kinsoku/>
        <w:wordWrap/>
        <w:overflowPunct/>
        <w:topLinePunct w:val="0"/>
        <w:autoSpaceDE/>
        <w:autoSpaceDN/>
        <w:bidi w:val="0"/>
        <w:adjustRightInd/>
        <w:snapToGrid/>
        <w:spacing w:before="0" w:after="0" w:line="360" w:lineRule="auto"/>
        <w:ind w:firstLine="640" w:firstLineChars="200"/>
        <w:textAlignment w:val="auto"/>
        <w:rPr>
          <w:rFonts w:hint="eastAsia" w:ascii="黑体" w:hAnsi="黑体" w:eastAsia="黑体" w:cs="黑体"/>
          <w:b w:val="0"/>
          <w:bCs w:val="0"/>
          <w:color w:val="auto"/>
          <w:sz w:val="32"/>
          <w:lang w:val="zh-CN"/>
        </w:rPr>
      </w:pPr>
      <w:bookmarkStart w:id="121" w:name="_Toc420966080"/>
      <w:bookmarkStart w:id="122" w:name="_Toc5424"/>
      <w:bookmarkStart w:id="123" w:name="_Toc30769"/>
      <w:r>
        <w:rPr>
          <w:rFonts w:hint="eastAsia" w:ascii="黑体" w:hAnsi="黑体" w:eastAsia="黑体" w:cs="黑体"/>
          <w:b w:val="0"/>
          <w:bCs w:val="0"/>
          <w:color w:val="auto"/>
          <w:sz w:val="32"/>
          <w:lang w:val="zh-CN"/>
        </w:rPr>
        <w:t>5.4 调查和</w:t>
      </w:r>
      <w:bookmarkEnd w:id="121"/>
      <w:r>
        <w:rPr>
          <w:rFonts w:hint="eastAsia" w:ascii="黑体" w:hAnsi="黑体" w:eastAsia="黑体" w:cs="黑体"/>
          <w:b w:val="0"/>
          <w:bCs w:val="0"/>
          <w:color w:val="auto"/>
          <w:sz w:val="32"/>
          <w:lang w:val="zh-CN"/>
        </w:rPr>
        <w:t>评估</w:t>
      </w:r>
      <w:bookmarkEnd w:id="122"/>
      <w:bookmarkEnd w:id="123"/>
    </w:p>
    <w:p>
      <w:pPr>
        <w:snapToGrid w:val="0"/>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区工贸行业生产安全事故应急指挥部适时成立事故原因调查小组，并单独设立应急处置评估组，在配合区政府开展事故调查的同时，对应急处置工作进行评估，并形成书面应急处置评估报告，提交事故调查小组</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同时报送上级应急管理部门</w:t>
      </w:r>
      <w:r>
        <w:rPr>
          <w:rFonts w:hint="eastAsia" w:ascii="仿宋" w:hAnsi="仿宋" w:eastAsia="仿宋" w:cs="仿宋"/>
          <w:color w:val="auto"/>
          <w:sz w:val="32"/>
          <w:szCs w:val="32"/>
        </w:rPr>
        <w:t>。</w:t>
      </w:r>
    </w:p>
    <w:p>
      <w:pPr>
        <w:pStyle w:val="4"/>
        <w:pageBreakBefore w:val="0"/>
        <w:widowControl w:val="0"/>
        <w:kinsoku/>
        <w:wordWrap/>
        <w:overflowPunct/>
        <w:topLinePunct w:val="0"/>
        <w:autoSpaceDE/>
        <w:autoSpaceDN/>
        <w:bidi w:val="0"/>
        <w:adjustRightInd/>
        <w:snapToGrid/>
        <w:spacing w:before="0" w:after="0" w:line="360" w:lineRule="auto"/>
        <w:ind w:firstLine="640" w:firstLineChars="200"/>
        <w:textAlignment w:val="auto"/>
        <w:rPr>
          <w:rFonts w:hint="eastAsia" w:ascii="黑体" w:hAnsi="黑体" w:eastAsia="黑体" w:cs="黑体"/>
          <w:b w:val="0"/>
          <w:bCs w:val="0"/>
          <w:color w:val="auto"/>
          <w:sz w:val="32"/>
          <w:lang w:val="zh-CN"/>
        </w:rPr>
      </w:pPr>
      <w:bookmarkStart w:id="124" w:name="_Toc29694"/>
      <w:bookmarkStart w:id="125" w:name="_Toc12945"/>
      <w:r>
        <w:rPr>
          <w:rFonts w:hint="eastAsia" w:ascii="黑体" w:hAnsi="黑体" w:eastAsia="黑体" w:cs="黑体"/>
          <w:b w:val="0"/>
          <w:bCs w:val="0"/>
          <w:color w:val="auto"/>
          <w:sz w:val="32"/>
          <w:lang w:val="zh-CN"/>
        </w:rPr>
        <w:t>5.5 监督检查与奖惩</w:t>
      </w:r>
      <w:bookmarkEnd w:id="124"/>
      <w:bookmarkEnd w:id="125"/>
    </w:p>
    <w:p>
      <w:pPr>
        <w:snapToGrid w:val="0"/>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（1）区工贸行业生产安全事故应急救援指挥部各成员单位及相关单位在突发生产安全事故应急处理过程中，要从全地区整体利益出发，互相配合，积极开展应急工作，杜绝互相干扰、推诿现象的发生。</w:t>
      </w:r>
    </w:p>
    <w:p>
      <w:pPr>
        <w:snapToGrid w:val="0"/>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（2）在突发生产安全事故应急处理过程中，对表现积极，贡献显著的，给予相应奖励。</w:t>
      </w:r>
    </w:p>
    <w:p>
      <w:pPr>
        <w:snapToGrid w:val="0"/>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（3）在突发生产安全事故应急处理过程中，对不服从指挥、履行职责不到位或者未按时按质完成任务的，</w:t>
      </w:r>
      <w:r>
        <w:rPr>
          <w:rFonts w:hint="eastAsia" w:ascii="仿宋" w:hAnsi="仿宋" w:eastAsia="仿宋" w:cs="仿宋"/>
          <w:color w:val="auto"/>
          <w:sz w:val="32"/>
          <w:szCs w:val="32"/>
          <w:lang w:val="en-US" w:eastAsia="zh-CN"/>
        </w:rPr>
        <w:t>按照法律法规规定，</w:t>
      </w:r>
      <w:r>
        <w:rPr>
          <w:rFonts w:hint="eastAsia" w:ascii="仿宋" w:hAnsi="仿宋" w:eastAsia="仿宋" w:cs="仿宋"/>
          <w:color w:val="auto"/>
          <w:sz w:val="32"/>
          <w:szCs w:val="32"/>
        </w:rPr>
        <w:t>提出相应处理意见。</w:t>
      </w:r>
    </w:p>
    <w:p>
      <w:pPr>
        <w:snapToGrid w:val="0"/>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（4）在事故灾难应急工作中有下列事迹之一的单位和个人，应依据有关规定给予表彰：</w:t>
      </w:r>
    </w:p>
    <w:p>
      <w:pPr>
        <w:snapToGrid w:val="0"/>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1）出色完成应急处置任务，成绩显著的；</w:t>
      </w:r>
    </w:p>
    <w:p>
      <w:pPr>
        <w:snapToGrid w:val="0"/>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2）对在应急救援中，使国家、集体和人民群众的财产免受损失或减少损失的；</w:t>
      </w:r>
    </w:p>
    <w:p>
      <w:pPr>
        <w:snapToGrid w:val="0"/>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3）对应急救援工作提出重大建议，实施效果显著的；</w:t>
      </w:r>
    </w:p>
    <w:p>
      <w:pPr>
        <w:snapToGrid w:val="0"/>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4）有其他特殊贡献的。</w:t>
      </w:r>
    </w:p>
    <w:p>
      <w:pPr>
        <w:snapToGrid w:val="0"/>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（5）在事故灾难应急工作中有下列行为之一的，按照法律、法规及有关规定，对有关责任人员视情节和危害后果，给予行政处分；触犯法律法规的，依法追究刑事责任：</w:t>
      </w:r>
    </w:p>
    <w:p>
      <w:pPr>
        <w:snapToGrid w:val="0"/>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1）不按规定制订事故灾难应急预案的；</w:t>
      </w:r>
    </w:p>
    <w:p>
      <w:pPr>
        <w:snapToGrid w:val="0"/>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2）拒绝履行应急准备和应急救援责任的；</w:t>
      </w:r>
    </w:p>
    <w:p>
      <w:pPr>
        <w:snapToGrid w:val="0"/>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3）瞒报、漏报、迟报事故灾难信息的；</w:t>
      </w:r>
    </w:p>
    <w:p>
      <w:pPr>
        <w:snapToGrid w:val="0"/>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4）拒不执行事故灾难应急预案，不服从命令和指挥或在应急响应时临阵脱逃的；</w:t>
      </w:r>
    </w:p>
    <w:p>
      <w:pPr>
        <w:snapToGrid w:val="0"/>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5）盗窃、挪用、贪污应急工作资金或物资的；</w:t>
      </w:r>
    </w:p>
    <w:p>
      <w:pPr>
        <w:snapToGrid w:val="0"/>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6）阻碍应急工作人员依法执行任务或进行破坏活动的；</w:t>
      </w:r>
    </w:p>
    <w:p>
      <w:pPr>
        <w:snapToGrid w:val="0"/>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7）散布谣言，扰乱社会秩序的；</w:t>
      </w:r>
    </w:p>
    <w:p>
      <w:pPr>
        <w:snapToGrid w:val="0"/>
        <w:spacing w:line="360" w:lineRule="auto"/>
        <w:ind w:firstLine="640" w:firstLineChars="200"/>
        <w:rPr>
          <w:rFonts w:hint="default" w:ascii="仿宋" w:hAnsi="仿宋" w:eastAsia="仿宋" w:cs="仿宋"/>
          <w:color w:val="auto"/>
          <w:sz w:val="32"/>
          <w:szCs w:val="32"/>
        </w:rPr>
      </w:pPr>
      <w:r>
        <w:rPr>
          <w:rFonts w:hint="eastAsia" w:ascii="仿宋" w:hAnsi="仿宋" w:eastAsia="仿宋" w:cs="仿宋"/>
          <w:color w:val="auto"/>
          <w:sz w:val="32"/>
          <w:szCs w:val="32"/>
        </w:rPr>
        <w:t>8）有其他危害应急工作行为的</w:t>
      </w:r>
      <w:r>
        <w:rPr>
          <w:rFonts w:hint="default" w:ascii="仿宋" w:hAnsi="仿宋" w:eastAsia="仿宋" w:cs="仿宋"/>
          <w:color w:val="auto"/>
          <w:sz w:val="32"/>
          <w:szCs w:val="32"/>
        </w:rPr>
        <w:t>。</w:t>
      </w:r>
    </w:p>
    <w:bookmarkEnd w:id="115"/>
    <w:p>
      <w:pPr>
        <w:pStyle w:val="3"/>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黑体" w:hAnsi="黑体" w:eastAsia="黑体" w:cs="黑体"/>
          <w:b w:val="0"/>
          <w:bCs/>
          <w:color w:val="auto"/>
        </w:rPr>
      </w:pPr>
      <w:bookmarkStart w:id="126" w:name="_Toc15245"/>
      <w:bookmarkStart w:id="127" w:name="_Toc3025"/>
      <w:r>
        <w:rPr>
          <w:rFonts w:hint="eastAsia" w:ascii="黑体" w:hAnsi="黑体" w:eastAsia="黑体" w:cs="黑体"/>
          <w:b w:val="0"/>
          <w:bCs/>
          <w:color w:val="auto"/>
        </w:rPr>
        <w:t>6 保障措施</w:t>
      </w:r>
      <w:bookmarkEnd w:id="126"/>
      <w:bookmarkEnd w:id="127"/>
    </w:p>
    <w:p>
      <w:pPr>
        <w:pStyle w:val="4"/>
        <w:pageBreakBefore w:val="0"/>
        <w:widowControl w:val="0"/>
        <w:kinsoku/>
        <w:wordWrap/>
        <w:overflowPunct/>
        <w:topLinePunct w:val="0"/>
        <w:autoSpaceDE/>
        <w:autoSpaceDN/>
        <w:bidi w:val="0"/>
        <w:adjustRightInd/>
        <w:snapToGrid/>
        <w:spacing w:before="0" w:after="0" w:line="360" w:lineRule="auto"/>
        <w:ind w:firstLine="640" w:firstLineChars="200"/>
        <w:textAlignment w:val="auto"/>
        <w:rPr>
          <w:rFonts w:hint="eastAsia" w:ascii="黑体" w:hAnsi="黑体" w:eastAsia="黑体" w:cs="黑体"/>
          <w:b w:val="0"/>
          <w:bCs w:val="0"/>
          <w:color w:val="auto"/>
          <w:sz w:val="32"/>
          <w:lang w:val="en-US" w:eastAsia="zh-CN"/>
        </w:rPr>
      </w:pPr>
      <w:bookmarkStart w:id="128" w:name="_Toc5736"/>
      <w:r>
        <w:rPr>
          <w:rFonts w:hint="eastAsia" w:ascii="黑体" w:hAnsi="黑体" w:eastAsia="黑体" w:cs="黑体"/>
          <w:b w:val="0"/>
          <w:bCs w:val="0"/>
          <w:color w:val="auto"/>
          <w:sz w:val="32"/>
          <w:lang w:val="zh-CN" w:eastAsia="zh-CN"/>
        </w:rPr>
        <w:t>6.1</w:t>
      </w:r>
      <w:bookmarkStart w:id="129" w:name="_Toc86263012"/>
      <w:bookmarkStart w:id="130" w:name="_Toc85579259"/>
      <w:bookmarkStart w:id="131" w:name="_Toc22374"/>
      <w:r>
        <w:rPr>
          <w:rFonts w:hint="eastAsia" w:ascii="黑体" w:hAnsi="黑体" w:eastAsia="黑体" w:cs="黑体"/>
          <w:b w:val="0"/>
          <w:bCs w:val="0"/>
          <w:color w:val="auto"/>
          <w:sz w:val="32"/>
          <w:lang w:val="en-US" w:eastAsia="zh-CN"/>
        </w:rPr>
        <w:t xml:space="preserve"> 通信与信息保障</w:t>
      </w:r>
      <w:bookmarkEnd w:id="128"/>
      <w:bookmarkEnd w:id="129"/>
      <w:bookmarkEnd w:id="130"/>
      <w:bookmarkEnd w:id="131"/>
    </w:p>
    <w:p>
      <w:pPr>
        <w:pStyle w:val="33"/>
        <w:pageBreakBefore w:val="0"/>
        <w:widowControl w:val="0"/>
        <w:kinsoku/>
        <w:wordWrap/>
        <w:overflowPunct/>
        <w:topLinePunct w:val="0"/>
        <w:autoSpaceDE/>
        <w:autoSpaceDN/>
        <w:bidi w:val="0"/>
        <w:adjustRightInd/>
        <w:spacing w:line="620" w:lineRule="exact"/>
        <w:ind w:firstLine="48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参与应急</w:t>
      </w:r>
      <w:r>
        <w:rPr>
          <w:rFonts w:hint="eastAsia" w:ascii="仿宋_GB2312" w:hAnsi="仿宋_GB2312" w:eastAsia="仿宋_GB2312" w:cs="仿宋_GB2312"/>
          <w:color w:val="auto"/>
          <w:sz w:val="32"/>
          <w:szCs w:val="32"/>
          <w:lang w:val="en-US" w:eastAsia="zh-CN"/>
        </w:rPr>
        <w:t>救援</w:t>
      </w:r>
      <w:r>
        <w:rPr>
          <w:rFonts w:hint="eastAsia" w:ascii="仿宋_GB2312" w:hAnsi="仿宋_GB2312" w:eastAsia="仿宋_GB2312" w:cs="仿宋_GB2312"/>
          <w:color w:val="auto"/>
          <w:sz w:val="32"/>
          <w:szCs w:val="32"/>
        </w:rPr>
        <w:t>人员的联系方式保证能够随时取得联系，应急</w:t>
      </w:r>
      <w:r>
        <w:rPr>
          <w:rFonts w:hint="eastAsia" w:ascii="仿宋_GB2312" w:hAnsi="仿宋_GB2312" w:eastAsia="仿宋_GB2312" w:cs="仿宋_GB2312"/>
          <w:color w:val="auto"/>
          <w:sz w:val="32"/>
          <w:szCs w:val="32"/>
          <w:lang w:val="en-US" w:eastAsia="zh-CN"/>
        </w:rPr>
        <w:t>救援</w:t>
      </w:r>
      <w:r>
        <w:rPr>
          <w:rFonts w:hint="eastAsia" w:ascii="仿宋_GB2312" w:hAnsi="仿宋_GB2312" w:eastAsia="仿宋_GB2312" w:cs="仿宋_GB2312"/>
          <w:color w:val="auto"/>
          <w:sz w:val="32"/>
          <w:szCs w:val="32"/>
        </w:rPr>
        <w:t>单位的调度值班电话保证24小时有人值守。通过有线电话、移动电话、传真、电子邮件等通信手段，保证各有关方面的通讯联系畅通。</w:t>
      </w:r>
    </w:p>
    <w:p>
      <w:pPr>
        <w:pStyle w:val="33"/>
        <w:pageBreakBefore w:val="0"/>
        <w:widowControl w:val="0"/>
        <w:kinsoku/>
        <w:wordWrap/>
        <w:overflowPunct/>
        <w:topLinePunct w:val="0"/>
        <w:autoSpaceDE/>
        <w:autoSpaceDN/>
        <w:bidi w:val="0"/>
        <w:adjustRightInd/>
        <w:spacing w:line="620" w:lineRule="exact"/>
        <w:ind w:firstLine="48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应急管理</w:t>
      </w:r>
      <w:r>
        <w:rPr>
          <w:rFonts w:hint="eastAsia" w:ascii="仿宋_GB2312" w:hAnsi="仿宋_GB2312" w:eastAsia="仿宋_GB2312" w:cs="仿宋_GB2312"/>
          <w:color w:val="auto"/>
          <w:sz w:val="32"/>
          <w:szCs w:val="32"/>
          <w:lang w:val="en-US" w:eastAsia="zh-CN"/>
        </w:rPr>
        <w:t>局</w:t>
      </w:r>
      <w:r>
        <w:rPr>
          <w:rFonts w:hint="eastAsia" w:ascii="仿宋_GB2312" w:hAnsi="仿宋_GB2312" w:eastAsia="仿宋_GB2312" w:cs="仿宋_GB2312"/>
          <w:color w:val="auto"/>
          <w:sz w:val="32"/>
          <w:szCs w:val="32"/>
        </w:rPr>
        <w:t>负责本区域内有关机构和人员的通信保障，做到即时联系，信息畅通。</w:t>
      </w:r>
      <w:r>
        <w:rPr>
          <w:rFonts w:hint="eastAsia" w:ascii="仿宋_GB2312" w:hAnsi="仿宋_GB2312" w:eastAsia="仿宋_GB2312" w:cs="仿宋_GB2312"/>
          <w:color w:val="auto"/>
          <w:sz w:val="32"/>
          <w:szCs w:val="32"/>
          <w:lang w:eastAsia="zh-CN"/>
        </w:rPr>
        <w:t>工贸行业</w:t>
      </w:r>
      <w:r>
        <w:rPr>
          <w:rFonts w:hint="eastAsia" w:ascii="仿宋_GB2312" w:hAnsi="仿宋_GB2312" w:eastAsia="仿宋_GB2312" w:cs="仿宋_GB2312"/>
          <w:color w:val="auto"/>
          <w:sz w:val="32"/>
          <w:szCs w:val="32"/>
        </w:rPr>
        <w:t>相关企业负责保障本单位应急通信、信息网络的畅通。</w:t>
      </w:r>
    </w:p>
    <w:p>
      <w:pPr>
        <w:pStyle w:val="4"/>
        <w:pageBreakBefore w:val="0"/>
        <w:widowControl w:val="0"/>
        <w:kinsoku/>
        <w:wordWrap/>
        <w:overflowPunct/>
        <w:topLinePunct w:val="0"/>
        <w:autoSpaceDE/>
        <w:autoSpaceDN/>
        <w:bidi w:val="0"/>
        <w:adjustRightInd/>
        <w:snapToGrid/>
        <w:spacing w:before="0" w:after="0" w:line="360" w:lineRule="auto"/>
        <w:ind w:firstLine="640" w:firstLineChars="200"/>
        <w:textAlignment w:val="auto"/>
        <w:rPr>
          <w:rFonts w:hint="eastAsia" w:ascii="黑体" w:hAnsi="黑体" w:eastAsia="黑体" w:cs="黑体"/>
          <w:b w:val="0"/>
          <w:bCs w:val="0"/>
          <w:color w:val="auto"/>
          <w:sz w:val="32"/>
          <w:lang w:val="zh-CN"/>
        </w:rPr>
      </w:pPr>
      <w:bookmarkStart w:id="132" w:name="_Toc6389"/>
      <w:r>
        <w:rPr>
          <w:rFonts w:hint="eastAsia" w:ascii="黑体" w:hAnsi="黑体" w:eastAsia="黑体" w:cs="黑体"/>
          <w:b w:val="0"/>
          <w:bCs w:val="0"/>
          <w:color w:val="auto"/>
          <w:sz w:val="32"/>
          <w:lang w:val="en-US" w:eastAsia="zh-CN"/>
        </w:rPr>
        <w:t>6.2 应急</w:t>
      </w:r>
      <w:r>
        <w:rPr>
          <w:rFonts w:hint="eastAsia" w:ascii="黑体" w:hAnsi="黑体" w:eastAsia="黑体" w:cs="黑体"/>
          <w:b w:val="0"/>
          <w:bCs w:val="0"/>
          <w:color w:val="auto"/>
          <w:sz w:val="32"/>
          <w:lang w:val="zh-CN"/>
        </w:rPr>
        <w:t>队伍保障</w:t>
      </w:r>
      <w:bookmarkEnd w:id="132"/>
    </w:p>
    <w:p>
      <w:pPr>
        <w:snapToGrid w:val="0"/>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公安、消防、交管、医疗急救等队伍是基本的抢险救援队伍，驻区单位、部队、武警和民兵预备役部队是抢险救援的后备力量。</w:t>
      </w:r>
    </w:p>
    <w:p>
      <w:pPr>
        <w:snapToGrid w:val="0"/>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人防、地震、防汛、森林消防、建筑工程等专业救灾队伍，是生产安全事故应急行动的骨干力量。各专业部门要落实先期处置队伍和增援队伍的组织保障方案。</w:t>
      </w:r>
    </w:p>
    <w:p>
      <w:pPr>
        <w:snapToGrid w:val="0"/>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依托现有资源、结合行业特点，建立健全工贸行业生产安全事故应急抢险救援队伍，发生事故时由区工贸行业生产安全事故应急指挥部办公室负责调动。积极推进专、兼职应急救援队伍建设，企业建立各自的应急救援队伍，未建立专业应急救援队伍的企业与邻近建有专业应急救援队伍的企业签订救援协议。</w:t>
      </w:r>
    </w:p>
    <w:p>
      <w:pPr>
        <w:pStyle w:val="4"/>
        <w:pageBreakBefore w:val="0"/>
        <w:widowControl w:val="0"/>
        <w:kinsoku/>
        <w:wordWrap/>
        <w:overflowPunct/>
        <w:topLinePunct w:val="0"/>
        <w:autoSpaceDE/>
        <w:autoSpaceDN/>
        <w:bidi w:val="0"/>
        <w:adjustRightInd/>
        <w:snapToGrid/>
        <w:spacing w:before="0" w:after="0" w:line="360" w:lineRule="auto"/>
        <w:ind w:firstLine="640" w:firstLineChars="200"/>
        <w:textAlignment w:val="auto"/>
        <w:rPr>
          <w:rFonts w:hint="eastAsia" w:ascii="黑体" w:hAnsi="黑体" w:eastAsia="黑体" w:cs="黑体"/>
          <w:b w:val="0"/>
          <w:bCs w:val="0"/>
          <w:color w:val="auto"/>
          <w:sz w:val="32"/>
          <w:lang w:val="zh-CN"/>
        </w:rPr>
      </w:pPr>
      <w:bookmarkStart w:id="133" w:name="_Toc8421"/>
      <w:r>
        <w:rPr>
          <w:rFonts w:hint="eastAsia" w:ascii="黑体" w:hAnsi="黑体" w:eastAsia="黑体" w:cs="黑体"/>
          <w:b w:val="0"/>
          <w:bCs w:val="0"/>
          <w:color w:val="auto"/>
          <w:sz w:val="32"/>
          <w:lang w:val="zh-CN"/>
        </w:rPr>
        <w:t>6.</w:t>
      </w:r>
      <w:r>
        <w:rPr>
          <w:rFonts w:hint="eastAsia" w:ascii="黑体" w:hAnsi="黑体" w:eastAsia="黑体" w:cs="黑体"/>
          <w:b w:val="0"/>
          <w:bCs w:val="0"/>
          <w:color w:val="auto"/>
          <w:sz w:val="32"/>
          <w:lang w:val="en-US" w:eastAsia="zh-CN"/>
        </w:rPr>
        <w:t xml:space="preserve">3 </w:t>
      </w:r>
      <w:r>
        <w:rPr>
          <w:rFonts w:hint="eastAsia" w:ascii="黑体" w:hAnsi="黑体" w:eastAsia="黑体" w:cs="黑体"/>
          <w:b w:val="0"/>
          <w:bCs w:val="0"/>
          <w:color w:val="auto"/>
          <w:sz w:val="32"/>
          <w:lang w:val="zh-CN"/>
        </w:rPr>
        <w:t>指挥系统技术保障</w:t>
      </w:r>
      <w:bookmarkEnd w:id="133"/>
    </w:p>
    <w:p>
      <w:pPr>
        <w:snapToGrid w:val="0"/>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（1）应急管理局负责建立应急指挥技术支撑体系，以满足各种复杂情况下处置各类生产安全事故的指挥要求。</w:t>
      </w:r>
    </w:p>
    <w:p>
      <w:p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（2）应急管理局、各相关部门和镇</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街道</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区域服务中心</w:t>
      </w:r>
      <w:r>
        <w:rPr>
          <w:rFonts w:hint="eastAsia" w:ascii="仿宋" w:hAnsi="仿宋" w:eastAsia="仿宋" w:cs="仿宋"/>
          <w:color w:val="auto"/>
          <w:sz w:val="32"/>
          <w:szCs w:val="32"/>
        </w:rPr>
        <w:t>逐步建立和完善应急指挥基础信息数据库。建立各类事故隐患和危险源监控数据库、统一规范的专业数据库、基于空间位置的应急预案库、应急决策咨询专家库、辅助决策知识库以及危机管理信息资源目录体系，做到及时维护更新，确保数据的质量，实现对突发生产安全事故应急指挥的可视化定位与分析决策支持。</w:t>
      </w:r>
    </w:p>
    <w:p>
      <w:pPr>
        <w:pStyle w:val="4"/>
        <w:pageBreakBefore w:val="0"/>
        <w:widowControl w:val="0"/>
        <w:kinsoku/>
        <w:wordWrap/>
        <w:overflowPunct/>
        <w:topLinePunct w:val="0"/>
        <w:autoSpaceDE/>
        <w:autoSpaceDN/>
        <w:bidi w:val="0"/>
        <w:adjustRightInd/>
        <w:snapToGrid/>
        <w:spacing w:before="0" w:after="0" w:line="360" w:lineRule="auto"/>
        <w:ind w:firstLine="640" w:firstLineChars="200"/>
        <w:textAlignment w:val="auto"/>
        <w:rPr>
          <w:rFonts w:hint="eastAsia" w:ascii="黑体" w:hAnsi="黑体" w:eastAsia="黑体" w:cs="黑体"/>
          <w:b w:val="0"/>
          <w:bCs w:val="0"/>
          <w:color w:val="auto"/>
          <w:sz w:val="32"/>
          <w:lang w:val="zh-CN"/>
        </w:rPr>
      </w:pPr>
      <w:bookmarkStart w:id="134" w:name="_Toc16253"/>
      <w:r>
        <w:rPr>
          <w:rFonts w:hint="eastAsia" w:ascii="黑体" w:hAnsi="黑体" w:eastAsia="黑体" w:cs="黑体"/>
          <w:b w:val="0"/>
          <w:bCs w:val="0"/>
          <w:color w:val="auto"/>
          <w:sz w:val="32"/>
          <w:lang w:val="zh-CN"/>
        </w:rPr>
        <w:t>6.</w:t>
      </w:r>
      <w:r>
        <w:rPr>
          <w:rFonts w:hint="eastAsia" w:ascii="黑体" w:hAnsi="黑体" w:eastAsia="黑体" w:cs="黑体"/>
          <w:b w:val="0"/>
          <w:bCs w:val="0"/>
          <w:color w:val="auto"/>
          <w:sz w:val="32"/>
          <w:lang w:val="en-US" w:eastAsia="zh-CN"/>
        </w:rPr>
        <w:t xml:space="preserve">4 </w:t>
      </w:r>
      <w:r>
        <w:rPr>
          <w:rFonts w:hint="eastAsia" w:ascii="黑体" w:hAnsi="黑体" w:eastAsia="黑体" w:cs="黑体"/>
          <w:b w:val="0"/>
          <w:bCs w:val="0"/>
          <w:color w:val="auto"/>
          <w:sz w:val="32"/>
          <w:lang w:val="zh-CN"/>
        </w:rPr>
        <w:t>应急专家保障</w:t>
      </w:r>
      <w:bookmarkEnd w:id="134"/>
    </w:p>
    <w:p>
      <w:p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区工贸行业生产安全事故应急指挥部聘请专家，组成工贸行业生产安全事故应急专家组，为区工贸行业生产安全事故应急救援工作提供意见和建议，向区工贸行业生产安全事故应急指挥部提供技术处置方案。</w:t>
      </w:r>
    </w:p>
    <w:p>
      <w:pPr>
        <w:pStyle w:val="4"/>
        <w:pageBreakBefore w:val="0"/>
        <w:widowControl w:val="0"/>
        <w:kinsoku/>
        <w:wordWrap/>
        <w:overflowPunct/>
        <w:topLinePunct w:val="0"/>
        <w:autoSpaceDE/>
        <w:autoSpaceDN/>
        <w:bidi w:val="0"/>
        <w:adjustRightInd/>
        <w:snapToGrid/>
        <w:spacing w:before="0" w:after="0" w:line="360" w:lineRule="auto"/>
        <w:ind w:firstLine="640" w:firstLineChars="200"/>
        <w:textAlignment w:val="auto"/>
        <w:rPr>
          <w:rFonts w:hint="eastAsia" w:ascii="黑体" w:hAnsi="黑体" w:eastAsia="黑体" w:cs="黑体"/>
          <w:b w:val="0"/>
          <w:bCs w:val="0"/>
          <w:color w:val="auto"/>
          <w:sz w:val="32"/>
          <w:lang w:val="zh-CN"/>
        </w:rPr>
      </w:pPr>
      <w:bookmarkStart w:id="135" w:name="_Toc20713"/>
      <w:r>
        <w:rPr>
          <w:rFonts w:hint="eastAsia" w:ascii="黑体" w:hAnsi="黑体" w:eastAsia="黑体" w:cs="黑体"/>
          <w:b w:val="0"/>
          <w:bCs w:val="0"/>
          <w:color w:val="auto"/>
          <w:sz w:val="32"/>
          <w:lang w:val="zh-CN"/>
        </w:rPr>
        <w:t>6.</w:t>
      </w:r>
      <w:r>
        <w:rPr>
          <w:rFonts w:hint="eastAsia" w:ascii="黑体" w:hAnsi="黑体" w:eastAsia="黑体" w:cs="黑体"/>
          <w:b w:val="0"/>
          <w:bCs w:val="0"/>
          <w:color w:val="auto"/>
          <w:sz w:val="32"/>
          <w:lang w:val="en-US" w:eastAsia="zh-CN"/>
        </w:rPr>
        <w:t xml:space="preserve">5 </w:t>
      </w:r>
      <w:r>
        <w:rPr>
          <w:rFonts w:hint="eastAsia" w:ascii="黑体" w:hAnsi="黑体" w:eastAsia="黑体" w:cs="黑体"/>
          <w:b w:val="0"/>
          <w:bCs w:val="0"/>
          <w:color w:val="auto"/>
          <w:sz w:val="32"/>
          <w:lang w:val="zh-CN"/>
        </w:rPr>
        <w:t>应急物资装备保障</w:t>
      </w:r>
      <w:bookmarkEnd w:id="135"/>
    </w:p>
    <w:p>
      <w:p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区工贸行业生产安全事故应急指挥部应设立应急救援物资储备库，针对区内</w:t>
      </w:r>
      <w:r>
        <w:rPr>
          <w:rFonts w:hint="eastAsia" w:ascii="仿宋" w:hAnsi="仿宋" w:eastAsia="仿宋" w:cs="仿宋"/>
          <w:color w:val="auto"/>
          <w:sz w:val="32"/>
          <w:szCs w:val="32"/>
          <w:lang w:val="en-US" w:eastAsia="zh-CN"/>
        </w:rPr>
        <w:t>工贸企业</w:t>
      </w:r>
      <w:r>
        <w:rPr>
          <w:rFonts w:hint="eastAsia" w:ascii="仿宋" w:hAnsi="仿宋" w:eastAsia="仿宋" w:cs="仿宋"/>
          <w:color w:val="auto"/>
          <w:sz w:val="32"/>
          <w:szCs w:val="32"/>
        </w:rPr>
        <w:t>的实际情况，储存一定数量的常备应急救援物资，经费由区财政解决。发生事故时由区工贸行业生产安全事故应急指挥部办公室调用应急救援储备物资。</w:t>
      </w:r>
    </w:p>
    <w:p>
      <w:p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区应急救援队伍配备相应的应急救援装备。当应急救援队伍的装备能力不能满足应急需要时，由区工贸行业生产安全事故应急指挥部调用企业的设备。</w:t>
      </w:r>
    </w:p>
    <w:p>
      <w:pPr>
        <w:pStyle w:val="4"/>
        <w:pageBreakBefore w:val="0"/>
        <w:widowControl w:val="0"/>
        <w:kinsoku/>
        <w:wordWrap/>
        <w:overflowPunct/>
        <w:topLinePunct w:val="0"/>
        <w:autoSpaceDE/>
        <w:autoSpaceDN/>
        <w:bidi w:val="0"/>
        <w:adjustRightInd/>
        <w:snapToGrid/>
        <w:spacing w:before="0" w:after="0" w:line="360" w:lineRule="auto"/>
        <w:ind w:firstLine="640" w:firstLineChars="200"/>
        <w:textAlignment w:val="auto"/>
        <w:rPr>
          <w:rFonts w:hint="eastAsia" w:ascii="黑体" w:hAnsi="黑体" w:eastAsia="黑体" w:cs="黑体"/>
          <w:b w:val="0"/>
          <w:bCs w:val="0"/>
          <w:color w:val="auto"/>
          <w:sz w:val="32"/>
          <w:lang w:val="zh-CN"/>
        </w:rPr>
      </w:pPr>
      <w:bookmarkStart w:id="136" w:name="_Toc25530"/>
      <w:r>
        <w:rPr>
          <w:rFonts w:hint="eastAsia" w:ascii="黑体" w:hAnsi="黑体" w:eastAsia="黑体" w:cs="黑体"/>
          <w:b w:val="0"/>
          <w:bCs w:val="0"/>
          <w:color w:val="auto"/>
          <w:sz w:val="32"/>
          <w:lang w:val="zh-CN"/>
        </w:rPr>
        <w:t>6.</w:t>
      </w:r>
      <w:r>
        <w:rPr>
          <w:rFonts w:hint="eastAsia" w:ascii="黑体" w:hAnsi="黑体" w:eastAsia="黑体" w:cs="黑体"/>
          <w:b w:val="0"/>
          <w:bCs w:val="0"/>
          <w:color w:val="auto"/>
          <w:sz w:val="32"/>
          <w:lang w:val="en-US" w:eastAsia="zh-CN"/>
        </w:rPr>
        <w:t xml:space="preserve">6 </w:t>
      </w:r>
      <w:r>
        <w:rPr>
          <w:rFonts w:hint="eastAsia" w:ascii="黑体" w:hAnsi="黑体" w:eastAsia="黑体" w:cs="黑体"/>
          <w:b w:val="0"/>
          <w:bCs w:val="0"/>
          <w:color w:val="auto"/>
          <w:sz w:val="32"/>
          <w:lang w:val="zh-CN"/>
        </w:rPr>
        <w:t>应急资金保障</w:t>
      </w:r>
      <w:bookmarkEnd w:id="136"/>
    </w:p>
    <w:p>
      <w:p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区财政</w:t>
      </w:r>
      <w:r>
        <w:rPr>
          <w:rFonts w:hint="eastAsia" w:ascii="仿宋" w:hAnsi="仿宋" w:eastAsia="仿宋" w:cs="仿宋"/>
          <w:color w:val="auto"/>
          <w:sz w:val="32"/>
          <w:szCs w:val="32"/>
          <w:lang w:val="en-US" w:eastAsia="zh-CN"/>
        </w:rPr>
        <w:t>局</w:t>
      </w:r>
      <w:r>
        <w:rPr>
          <w:rFonts w:hint="eastAsia" w:ascii="仿宋" w:hAnsi="仿宋" w:eastAsia="仿宋" w:cs="仿宋"/>
          <w:color w:val="auto"/>
          <w:sz w:val="32"/>
          <w:szCs w:val="32"/>
        </w:rPr>
        <w:t>为工贸行业生产安全事故预防、应急演练和应急救援工作提供资金保障。发生工贸行业生产安全事故时，若企业承担确实有困难或确属突发事故的，经区</w:t>
      </w:r>
      <w:r>
        <w:rPr>
          <w:rFonts w:hint="eastAsia" w:ascii="仿宋" w:hAnsi="仿宋" w:eastAsia="仿宋" w:cs="仿宋"/>
          <w:color w:val="auto"/>
          <w:sz w:val="32"/>
          <w:szCs w:val="32"/>
          <w:lang w:val="en-US" w:eastAsia="zh-CN"/>
        </w:rPr>
        <w:t>财政局</w:t>
      </w:r>
      <w:r>
        <w:rPr>
          <w:rFonts w:hint="eastAsia" w:ascii="仿宋" w:hAnsi="仿宋" w:eastAsia="仿宋" w:cs="仿宋"/>
          <w:color w:val="auto"/>
          <w:sz w:val="32"/>
          <w:szCs w:val="32"/>
        </w:rPr>
        <w:t>批准后启动区应对突发事件专项准备资金，必要时动用公共财政应急储备资金。</w:t>
      </w:r>
    </w:p>
    <w:p>
      <w:pPr>
        <w:pStyle w:val="4"/>
        <w:pageBreakBefore w:val="0"/>
        <w:widowControl w:val="0"/>
        <w:kinsoku/>
        <w:wordWrap/>
        <w:overflowPunct/>
        <w:topLinePunct w:val="0"/>
        <w:autoSpaceDE/>
        <w:autoSpaceDN/>
        <w:bidi w:val="0"/>
        <w:adjustRightInd/>
        <w:snapToGrid/>
        <w:spacing w:before="0" w:after="0" w:line="360" w:lineRule="auto"/>
        <w:ind w:firstLine="640" w:firstLineChars="200"/>
        <w:textAlignment w:val="auto"/>
        <w:rPr>
          <w:rFonts w:hint="eastAsia" w:ascii="黑体" w:hAnsi="黑体" w:eastAsia="黑体" w:cs="黑体"/>
          <w:b w:val="0"/>
          <w:bCs w:val="0"/>
          <w:color w:val="auto"/>
          <w:sz w:val="32"/>
          <w:lang w:val="zh-CN"/>
        </w:rPr>
      </w:pPr>
      <w:bookmarkStart w:id="137" w:name="_Toc27131"/>
      <w:r>
        <w:rPr>
          <w:rFonts w:hint="eastAsia" w:ascii="黑体" w:hAnsi="黑体" w:eastAsia="黑体" w:cs="黑体"/>
          <w:b w:val="0"/>
          <w:bCs w:val="0"/>
          <w:color w:val="auto"/>
          <w:sz w:val="32"/>
          <w:lang w:val="zh-CN"/>
        </w:rPr>
        <w:t>6.</w:t>
      </w:r>
      <w:r>
        <w:rPr>
          <w:rFonts w:hint="eastAsia" w:ascii="黑体" w:hAnsi="黑体" w:eastAsia="黑体" w:cs="黑体"/>
          <w:b w:val="0"/>
          <w:bCs w:val="0"/>
          <w:color w:val="auto"/>
          <w:sz w:val="32"/>
          <w:lang w:val="en-US" w:eastAsia="zh-CN"/>
        </w:rPr>
        <w:t xml:space="preserve">7 </w:t>
      </w:r>
      <w:r>
        <w:rPr>
          <w:rFonts w:hint="eastAsia" w:ascii="黑体" w:hAnsi="黑体" w:eastAsia="黑体" w:cs="黑体"/>
          <w:b w:val="0"/>
          <w:bCs w:val="0"/>
          <w:color w:val="auto"/>
          <w:sz w:val="32"/>
          <w:lang w:val="zh-CN"/>
        </w:rPr>
        <w:t>交通运输保障</w:t>
      </w:r>
      <w:bookmarkEnd w:id="137"/>
    </w:p>
    <w:p>
      <w:p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交通运输、铁路、公安、邮政等有关部门要组织有关部门按照职能分工，健全公路、铁路、轨道交通等运输能力应急调度机制，维护交通干线、重要路线的畅通和运输安全，保证处置突发事件所需应急装备物资、应急救援队伍、受到突发事件危害人员等优先安排、优先调度、优先通行、安全送达。必要时可紧急动员和征用社会型物流企业的交通设施装备。</w:t>
      </w:r>
    </w:p>
    <w:p>
      <w:p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交管大队根据应对突发事件的需要和可能，组织实施交通管制，开设应急救援“绿色通道”，保证应急人员、应急设备、应急物资优先通行，确保运输道路安全畅通。</w:t>
      </w:r>
    </w:p>
    <w:p>
      <w:pPr>
        <w:pStyle w:val="4"/>
        <w:pageBreakBefore w:val="0"/>
        <w:widowControl w:val="0"/>
        <w:kinsoku/>
        <w:wordWrap/>
        <w:overflowPunct/>
        <w:topLinePunct w:val="0"/>
        <w:autoSpaceDE/>
        <w:autoSpaceDN/>
        <w:bidi w:val="0"/>
        <w:adjustRightInd/>
        <w:snapToGrid/>
        <w:spacing w:before="0" w:after="0" w:line="360" w:lineRule="auto"/>
        <w:ind w:firstLine="640" w:firstLineChars="200"/>
        <w:textAlignment w:val="auto"/>
        <w:rPr>
          <w:rFonts w:hint="eastAsia" w:ascii="黑体" w:hAnsi="黑体" w:eastAsia="黑体" w:cs="黑体"/>
          <w:b w:val="0"/>
          <w:bCs w:val="0"/>
          <w:color w:val="auto"/>
          <w:sz w:val="32"/>
          <w:lang w:val="zh-CN"/>
        </w:rPr>
      </w:pPr>
      <w:bookmarkStart w:id="138" w:name="_Toc8013"/>
      <w:r>
        <w:rPr>
          <w:rFonts w:hint="eastAsia" w:ascii="黑体" w:hAnsi="黑体" w:eastAsia="黑体" w:cs="黑体"/>
          <w:b w:val="0"/>
          <w:bCs w:val="0"/>
          <w:color w:val="auto"/>
          <w:sz w:val="32"/>
          <w:lang w:val="zh-CN"/>
        </w:rPr>
        <w:t>6.</w:t>
      </w:r>
      <w:bookmarkStart w:id="139" w:name="_Toc14885"/>
      <w:bookmarkStart w:id="140" w:name="_Toc420966103"/>
      <w:r>
        <w:rPr>
          <w:rFonts w:hint="eastAsia" w:ascii="黑体" w:hAnsi="黑体" w:eastAsia="黑体" w:cs="黑体"/>
          <w:b w:val="0"/>
          <w:bCs w:val="0"/>
          <w:color w:val="auto"/>
          <w:sz w:val="32"/>
          <w:lang w:val="en-US" w:eastAsia="zh-CN"/>
        </w:rPr>
        <w:t xml:space="preserve">8 </w:t>
      </w:r>
      <w:r>
        <w:rPr>
          <w:rFonts w:hint="eastAsia" w:ascii="黑体" w:hAnsi="黑体" w:eastAsia="黑体" w:cs="黑体"/>
          <w:b w:val="0"/>
          <w:bCs w:val="0"/>
          <w:color w:val="auto"/>
          <w:sz w:val="32"/>
          <w:lang w:val="zh-CN"/>
        </w:rPr>
        <w:t>应急安全保障</w:t>
      </w:r>
      <w:bookmarkEnd w:id="138"/>
      <w:bookmarkEnd w:id="139"/>
      <w:bookmarkEnd w:id="140"/>
    </w:p>
    <w:p>
      <w:p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工贸行业生产安全事故发生后，由</w:t>
      </w:r>
      <w:r>
        <w:rPr>
          <w:rFonts w:hint="eastAsia" w:ascii="仿宋" w:hAnsi="仿宋" w:eastAsia="仿宋" w:cs="仿宋"/>
          <w:color w:val="auto"/>
          <w:sz w:val="32"/>
          <w:szCs w:val="32"/>
          <w:lang w:val="en-US" w:eastAsia="zh-CN"/>
        </w:rPr>
        <w:t>武装部、</w:t>
      </w:r>
      <w:r>
        <w:rPr>
          <w:rFonts w:hint="eastAsia" w:ascii="仿宋" w:hAnsi="仿宋" w:eastAsia="仿宋" w:cs="仿宋"/>
          <w:color w:val="auto"/>
          <w:sz w:val="32"/>
          <w:szCs w:val="32"/>
        </w:rPr>
        <w:t>公安分局、交管大队和镇</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街道</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区域服务中心</w:t>
      </w:r>
      <w:r>
        <w:rPr>
          <w:rFonts w:hint="eastAsia" w:ascii="仿宋" w:hAnsi="仿宋" w:eastAsia="仿宋" w:cs="仿宋"/>
          <w:color w:val="auto"/>
          <w:sz w:val="32"/>
          <w:szCs w:val="32"/>
        </w:rPr>
        <w:t>等基层组织负责治安保障，立即在工贸行业生产安全事故处置现场周围设立警戒区和警戒哨，做好现场控制、交通管制、疏散救助群众、维护公共秩序等工作。</w:t>
      </w:r>
    </w:p>
    <w:p>
      <w:p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各有关部门应认真分析事件处置过程中对人员造成危害的可能性和所有危害种类，制定切实可行的防范措施和救援程序，配备符合要求的安全防护设备。在应急处置过程中，确保人员安全。</w:t>
      </w:r>
    </w:p>
    <w:p>
      <w:pPr>
        <w:pStyle w:val="3"/>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黑体" w:hAnsi="黑体" w:eastAsia="黑体" w:cs="黑体"/>
          <w:b w:val="0"/>
          <w:bCs/>
          <w:color w:val="auto"/>
        </w:rPr>
      </w:pPr>
      <w:bookmarkStart w:id="141" w:name="_Toc23173"/>
      <w:bookmarkStart w:id="142" w:name="_Toc420966114"/>
      <w:bookmarkStart w:id="143" w:name="_Toc6072"/>
      <w:r>
        <w:rPr>
          <w:rFonts w:hint="eastAsia" w:ascii="黑体" w:hAnsi="黑体" w:eastAsia="黑体" w:cs="黑体"/>
          <w:b w:val="0"/>
          <w:bCs/>
          <w:color w:val="auto"/>
        </w:rPr>
        <w:t>7 应急预案管理</w:t>
      </w:r>
      <w:bookmarkEnd w:id="141"/>
      <w:bookmarkEnd w:id="142"/>
      <w:bookmarkEnd w:id="143"/>
    </w:p>
    <w:p>
      <w:pPr>
        <w:pStyle w:val="4"/>
        <w:pageBreakBefore w:val="0"/>
        <w:widowControl w:val="0"/>
        <w:kinsoku/>
        <w:wordWrap/>
        <w:overflowPunct/>
        <w:topLinePunct w:val="0"/>
        <w:autoSpaceDE/>
        <w:autoSpaceDN/>
        <w:bidi w:val="0"/>
        <w:adjustRightInd/>
        <w:snapToGrid/>
        <w:spacing w:before="0" w:after="0" w:line="360" w:lineRule="auto"/>
        <w:ind w:firstLine="640" w:firstLineChars="200"/>
        <w:textAlignment w:val="auto"/>
        <w:rPr>
          <w:rFonts w:hint="eastAsia" w:ascii="黑体" w:hAnsi="黑体" w:eastAsia="黑体" w:cs="黑体"/>
          <w:b w:val="0"/>
          <w:bCs w:val="0"/>
          <w:color w:val="auto"/>
          <w:sz w:val="32"/>
          <w:lang w:val="zh-CN"/>
        </w:rPr>
      </w:pPr>
      <w:bookmarkStart w:id="144" w:name="_Toc454179544"/>
      <w:bookmarkStart w:id="145" w:name="_Toc10246"/>
      <w:r>
        <w:rPr>
          <w:rFonts w:hint="eastAsia" w:ascii="黑体" w:hAnsi="黑体" w:eastAsia="黑体" w:cs="黑体"/>
          <w:b w:val="0"/>
          <w:bCs w:val="0"/>
          <w:color w:val="auto"/>
          <w:sz w:val="32"/>
          <w:lang w:val="zh-CN"/>
        </w:rPr>
        <w:t>7.1</w:t>
      </w:r>
      <w:r>
        <w:rPr>
          <w:rFonts w:hint="eastAsia" w:ascii="黑体" w:hAnsi="黑体" w:eastAsia="黑体" w:cs="黑体"/>
          <w:b w:val="0"/>
          <w:bCs w:val="0"/>
          <w:color w:val="auto"/>
          <w:sz w:val="32"/>
          <w:lang w:val="en-US" w:eastAsia="zh-CN"/>
        </w:rPr>
        <w:t xml:space="preserve"> </w:t>
      </w:r>
      <w:r>
        <w:rPr>
          <w:rFonts w:hint="eastAsia" w:ascii="黑体" w:hAnsi="黑体" w:eastAsia="黑体" w:cs="黑体"/>
          <w:b w:val="0"/>
          <w:bCs w:val="0"/>
          <w:color w:val="auto"/>
          <w:sz w:val="32"/>
          <w:lang w:val="zh-CN"/>
        </w:rPr>
        <w:t>预案宣传</w:t>
      </w:r>
      <w:bookmarkEnd w:id="144"/>
      <w:bookmarkEnd w:id="145"/>
    </w:p>
    <w:p>
      <w:p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由区工贸行业生产安全事故应急指挥部办公室负责，组织相关部门和工贸行业从业单位，面向公众和职工开展工贸行业生产安全事故及危害，应急救援有关法律法规，工贸行业生产安全事故预防、避险、避灾、自救、互救等基本常识的宣传教育。</w:t>
      </w:r>
    </w:p>
    <w:p>
      <w:pPr>
        <w:pStyle w:val="4"/>
        <w:pageBreakBefore w:val="0"/>
        <w:widowControl w:val="0"/>
        <w:kinsoku/>
        <w:wordWrap/>
        <w:overflowPunct/>
        <w:topLinePunct w:val="0"/>
        <w:autoSpaceDE/>
        <w:autoSpaceDN/>
        <w:bidi w:val="0"/>
        <w:adjustRightInd/>
        <w:snapToGrid/>
        <w:spacing w:before="0" w:after="0" w:line="360" w:lineRule="auto"/>
        <w:ind w:firstLine="640" w:firstLineChars="200"/>
        <w:textAlignment w:val="auto"/>
        <w:rPr>
          <w:rFonts w:hint="eastAsia" w:ascii="黑体" w:hAnsi="黑体" w:eastAsia="黑体" w:cs="黑体"/>
          <w:b w:val="0"/>
          <w:bCs w:val="0"/>
          <w:color w:val="auto"/>
          <w:sz w:val="32"/>
          <w:lang w:val="zh-CN"/>
        </w:rPr>
      </w:pPr>
      <w:bookmarkStart w:id="146" w:name="_Toc454179545"/>
      <w:bookmarkStart w:id="147" w:name="_Toc700"/>
      <w:r>
        <w:rPr>
          <w:rFonts w:hint="eastAsia" w:ascii="黑体" w:hAnsi="黑体" w:eastAsia="黑体" w:cs="黑体"/>
          <w:b w:val="0"/>
          <w:bCs w:val="0"/>
          <w:color w:val="auto"/>
          <w:sz w:val="32"/>
          <w:lang w:val="zh-CN"/>
        </w:rPr>
        <w:t>7.2</w:t>
      </w:r>
      <w:r>
        <w:rPr>
          <w:rFonts w:hint="eastAsia" w:ascii="黑体" w:hAnsi="黑体" w:eastAsia="黑体" w:cs="黑体"/>
          <w:b w:val="0"/>
          <w:bCs w:val="0"/>
          <w:color w:val="auto"/>
          <w:sz w:val="32"/>
          <w:lang w:val="en-US" w:eastAsia="zh-CN"/>
        </w:rPr>
        <w:t xml:space="preserve"> </w:t>
      </w:r>
      <w:r>
        <w:rPr>
          <w:rFonts w:hint="eastAsia" w:ascii="黑体" w:hAnsi="黑体" w:eastAsia="黑体" w:cs="黑体"/>
          <w:b w:val="0"/>
          <w:bCs w:val="0"/>
          <w:color w:val="auto"/>
          <w:sz w:val="32"/>
          <w:lang w:val="zh-CN"/>
        </w:rPr>
        <w:t>预案培训</w:t>
      </w:r>
      <w:bookmarkEnd w:id="146"/>
      <w:bookmarkEnd w:id="147"/>
    </w:p>
    <w:p>
      <w:pPr>
        <w:spacing w:line="360" w:lineRule="auto"/>
        <w:ind w:firstLine="640" w:firstLineChars="200"/>
        <w:rPr>
          <w:rFonts w:hint="eastAsia" w:ascii="仿宋" w:hAnsi="仿宋" w:eastAsia="仿宋" w:cs="仿宋"/>
          <w:color w:val="auto"/>
          <w:sz w:val="32"/>
          <w:szCs w:val="32"/>
        </w:rPr>
      </w:pPr>
      <w:bookmarkStart w:id="148" w:name="_Toc420966111"/>
      <w:r>
        <w:rPr>
          <w:rFonts w:hint="eastAsia" w:ascii="仿宋" w:hAnsi="仿宋" w:eastAsia="仿宋" w:cs="仿宋"/>
          <w:color w:val="auto"/>
          <w:sz w:val="32"/>
          <w:szCs w:val="32"/>
        </w:rPr>
        <w:t>（1）公职人员的培训</w:t>
      </w:r>
      <w:bookmarkEnd w:id="148"/>
    </w:p>
    <w:p>
      <w:p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由区工贸行业生产安全事故应急指挥部</w:t>
      </w:r>
      <w:r>
        <w:rPr>
          <w:rFonts w:hint="eastAsia" w:ascii="仿宋" w:hAnsi="仿宋" w:eastAsia="仿宋" w:cs="仿宋"/>
          <w:color w:val="auto"/>
          <w:sz w:val="32"/>
          <w:szCs w:val="32"/>
          <w:lang w:val="en-US" w:eastAsia="zh-CN"/>
        </w:rPr>
        <w:t>办公室</w:t>
      </w:r>
      <w:r>
        <w:rPr>
          <w:rFonts w:hint="eastAsia" w:ascii="仿宋" w:hAnsi="仿宋" w:eastAsia="仿宋" w:cs="仿宋"/>
          <w:color w:val="auto"/>
          <w:sz w:val="32"/>
          <w:szCs w:val="32"/>
        </w:rPr>
        <w:t>牵头，每年至少开展一次面向公职人员的生产安全事故应急知识培训，并将培训成绩纳入机关事业单位年度考核标准，以增加公职人员应对生产安全事故的知识和能力。</w:t>
      </w:r>
    </w:p>
    <w:p>
      <w:pPr>
        <w:spacing w:line="360" w:lineRule="auto"/>
        <w:ind w:firstLine="640" w:firstLineChars="200"/>
        <w:rPr>
          <w:rFonts w:hint="eastAsia" w:ascii="仿宋" w:hAnsi="仿宋" w:eastAsia="仿宋" w:cs="仿宋"/>
          <w:color w:val="auto"/>
          <w:sz w:val="32"/>
          <w:szCs w:val="32"/>
        </w:rPr>
      </w:pPr>
      <w:bookmarkStart w:id="149" w:name="_Toc420966112"/>
      <w:r>
        <w:rPr>
          <w:rFonts w:hint="eastAsia" w:ascii="仿宋" w:hAnsi="仿宋" w:eastAsia="仿宋" w:cs="仿宋"/>
          <w:color w:val="auto"/>
          <w:sz w:val="32"/>
          <w:szCs w:val="32"/>
        </w:rPr>
        <w:t>（2）群众培训</w:t>
      </w:r>
      <w:bookmarkEnd w:id="149"/>
    </w:p>
    <w:p>
      <w:p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由区工贸行业生产安全事故应急指挥部</w:t>
      </w:r>
      <w:r>
        <w:rPr>
          <w:rFonts w:hint="eastAsia" w:ascii="仿宋" w:hAnsi="仿宋" w:eastAsia="仿宋" w:cs="仿宋"/>
          <w:color w:val="auto"/>
          <w:sz w:val="32"/>
          <w:szCs w:val="32"/>
          <w:lang w:val="en-US" w:eastAsia="zh-CN"/>
        </w:rPr>
        <w:t>办公室</w:t>
      </w:r>
      <w:r>
        <w:rPr>
          <w:rFonts w:hint="eastAsia" w:ascii="仿宋" w:hAnsi="仿宋" w:eastAsia="仿宋" w:cs="仿宋"/>
          <w:color w:val="auto"/>
          <w:sz w:val="32"/>
          <w:szCs w:val="32"/>
        </w:rPr>
        <w:t>牵头，各成员单位结合自身业务领域，利用现有设施有组织、有计划地为群众提供应对生产安全事故预防与应急、自救与互救知识和技能的培训。各镇</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街道</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区域服务中心</w:t>
      </w:r>
      <w:r>
        <w:rPr>
          <w:rFonts w:hint="eastAsia" w:ascii="仿宋" w:hAnsi="仿宋" w:eastAsia="仿宋" w:cs="仿宋"/>
          <w:color w:val="auto"/>
          <w:sz w:val="32"/>
          <w:szCs w:val="32"/>
        </w:rPr>
        <w:t>、社区、企事业单位和其它组织根据政府的要求，结合各自实际，加强自救、互救和逃生的知识和技能培训。</w:t>
      </w:r>
    </w:p>
    <w:p>
      <w:p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日常应急培训管理中，应有培训计划和培训记录。</w:t>
      </w:r>
    </w:p>
    <w:p>
      <w:pPr>
        <w:pStyle w:val="4"/>
        <w:pageBreakBefore w:val="0"/>
        <w:widowControl w:val="0"/>
        <w:kinsoku/>
        <w:wordWrap/>
        <w:overflowPunct/>
        <w:topLinePunct w:val="0"/>
        <w:autoSpaceDE/>
        <w:autoSpaceDN/>
        <w:bidi w:val="0"/>
        <w:adjustRightInd/>
        <w:snapToGrid/>
        <w:spacing w:before="0" w:after="0" w:line="360" w:lineRule="auto"/>
        <w:ind w:firstLine="640" w:firstLineChars="200"/>
        <w:textAlignment w:val="auto"/>
        <w:rPr>
          <w:rFonts w:hint="eastAsia" w:ascii="黑体" w:hAnsi="黑体" w:eastAsia="黑体" w:cs="黑体"/>
          <w:b w:val="0"/>
          <w:bCs w:val="0"/>
          <w:color w:val="auto"/>
          <w:sz w:val="32"/>
          <w:lang w:val="zh-CN"/>
        </w:rPr>
      </w:pPr>
      <w:bookmarkStart w:id="150" w:name="_Toc26060"/>
      <w:bookmarkStart w:id="151" w:name="_Toc454179546"/>
      <w:r>
        <w:rPr>
          <w:rFonts w:hint="eastAsia" w:ascii="黑体" w:hAnsi="黑体" w:eastAsia="黑体" w:cs="黑体"/>
          <w:b w:val="0"/>
          <w:bCs w:val="0"/>
          <w:color w:val="auto"/>
          <w:sz w:val="32"/>
          <w:lang w:val="zh-CN"/>
        </w:rPr>
        <w:t>7.3</w:t>
      </w:r>
      <w:r>
        <w:rPr>
          <w:rFonts w:hint="eastAsia" w:ascii="黑体" w:hAnsi="黑体" w:eastAsia="黑体" w:cs="黑体"/>
          <w:b w:val="0"/>
          <w:bCs w:val="0"/>
          <w:color w:val="auto"/>
          <w:sz w:val="32"/>
          <w:lang w:val="en-US" w:eastAsia="zh-CN"/>
        </w:rPr>
        <w:t xml:space="preserve"> </w:t>
      </w:r>
      <w:r>
        <w:rPr>
          <w:rFonts w:hint="eastAsia" w:ascii="黑体" w:hAnsi="黑体" w:eastAsia="黑体" w:cs="黑体"/>
          <w:b w:val="0"/>
          <w:bCs w:val="0"/>
          <w:color w:val="auto"/>
          <w:sz w:val="32"/>
          <w:lang w:val="zh-CN"/>
        </w:rPr>
        <w:t>预案演练</w:t>
      </w:r>
      <w:bookmarkEnd w:id="150"/>
      <w:bookmarkEnd w:id="151"/>
    </w:p>
    <w:p>
      <w:pPr>
        <w:snapToGrid w:val="0"/>
        <w:spacing w:line="360" w:lineRule="auto"/>
        <w:ind w:firstLine="640" w:firstLineChars="200"/>
        <w:rPr>
          <w:rFonts w:hint="eastAsia" w:ascii="仿宋" w:hAnsi="仿宋" w:eastAsia="仿宋" w:cs="仿宋"/>
          <w:color w:val="auto"/>
          <w:sz w:val="32"/>
          <w:szCs w:val="22"/>
          <w:lang w:eastAsia="zh-CN"/>
        </w:rPr>
      </w:pPr>
      <w:r>
        <w:rPr>
          <w:rFonts w:hint="eastAsia" w:ascii="仿宋" w:hAnsi="仿宋" w:eastAsia="仿宋" w:cs="仿宋"/>
          <w:color w:val="auto"/>
          <w:sz w:val="32"/>
          <w:szCs w:val="32"/>
        </w:rPr>
        <w:t>区工贸行业生产安全事故应急指挥部</w:t>
      </w:r>
      <w:r>
        <w:rPr>
          <w:rFonts w:hint="eastAsia" w:ascii="仿宋" w:hAnsi="仿宋" w:eastAsia="仿宋" w:cs="仿宋"/>
          <w:color w:val="auto"/>
          <w:sz w:val="32"/>
          <w:szCs w:val="32"/>
          <w:lang w:val="en-US" w:eastAsia="zh-CN"/>
        </w:rPr>
        <w:t>办公室</w:t>
      </w:r>
      <w:r>
        <w:rPr>
          <w:rFonts w:hint="eastAsia" w:ascii="仿宋" w:hAnsi="仿宋" w:eastAsia="仿宋" w:cs="仿宋"/>
          <w:color w:val="auto"/>
          <w:sz w:val="32"/>
          <w:szCs w:val="32"/>
        </w:rPr>
        <w:t>制订应急演练计划，</w:t>
      </w:r>
      <w:r>
        <w:rPr>
          <w:rFonts w:hint="eastAsia" w:ascii="仿宋" w:hAnsi="仿宋" w:eastAsia="仿宋" w:cs="仿宋"/>
          <w:color w:val="auto"/>
          <w:sz w:val="32"/>
          <w:szCs w:val="22"/>
        </w:rPr>
        <w:t>并定期组织演练</w:t>
      </w:r>
      <w:r>
        <w:rPr>
          <w:rFonts w:hint="eastAsia" w:ascii="仿宋" w:hAnsi="仿宋" w:eastAsia="仿宋" w:cs="仿宋"/>
          <w:color w:val="auto"/>
          <w:sz w:val="32"/>
          <w:szCs w:val="22"/>
          <w:lang w:eastAsia="zh-CN"/>
        </w:rPr>
        <w:t>。</w:t>
      </w:r>
    </w:p>
    <w:p>
      <w:pPr>
        <w:snapToGrid w:val="0"/>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区工贸行业生产安全事故应急指挥部</w:t>
      </w:r>
      <w:r>
        <w:rPr>
          <w:rFonts w:hint="eastAsia" w:ascii="仿宋" w:hAnsi="仿宋" w:eastAsia="仿宋" w:cs="仿宋"/>
          <w:color w:val="auto"/>
          <w:sz w:val="32"/>
          <w:szCs w:val="32"/>
          <w:lang w:val="en-US" w:eastAsia="zh-CN"/>
        </w:rPr>
        <w:t>办公室</w:t>
      </w:r>
      <w:r>
        <w:rPr>
          <w:rFonts w:hint="eastAsia" w:ascii="仿宋" w:hAnsi="仿宋" w:eastAsia="仿宋" w:cs="仿宋"/>
          <w:color w:val="auto"/>
          <w:sz w:val="32"/>
          <w:szCs w:val="32"/>
        </w:rPr>
        <w:t>应当建立定期评估制度，至少每三年进行一次应急预案评估，对预案内容的针对性和实用性进行分析，并对应急预案是否需要修订做出结论。</w:t>
      </w:r>
    </w:p>
    <w:p>
      <w:pPr>
        <w:pStyle w:val="4"/>
        <w:pageBreakBefore w:val="0"/>
        <w:widowControl w:val="0"/>
        <w:kinsoku/>
        <w:wordWrap/>
        <w:overflowPunct/>
        <w:topLinePunct w:val="0"/>
        <w:autoSpaceDE/>
        <w:autoSpaceDN/>
        <w:bidi w:val="0"/>
        <w:adjustRightInd/>
        <w:snapToGrid/>
        <w:spacing w:before="0" w:after="0" w:line="360" w:lineRule="auto"/>
        <w:ind w:firstLine="640" w:firstLineChars="200"/>
        <w:textAlignment w:val="auto"/>
        <w:rPr>
          <w:rFonts w:hint="eastAsia" w:ascii="黑体" w:hAnsi="黑体" w:eastAsia="黑体" w:cs="黑体"/>
          <w:b w:val="0"/>
          <w:bCs w:val="0"/>
          <w:color w:val="auto"/>
          <w:sz w:val="32"/>
          <w:lang w:val="zh-CN"/>
        </w:rPr>
      </w:pPr>
      <w:bookmarkStart w:id="152" w:name="_Toc20402"/>
      <w:bookmarkStart w:id="153" w:name="_Toc454179547"/>
      <w:r>
        <w:rPr>
          <w:rFonts w:hint="eastAsia" w:ascii="黑体" w:hAnsi="黑体" w:eastAsia="黑体" w:cs="黑体"/>
          <w:b w:val="0"/>
          <w:bCs w:val="0"/>
          <w:color w:val="auto"/>
          <w:sz w:val="32"/>
          <w:lang w:val="zh-CN"/>
        </w:rPr>
        <w:t>7.4</w:t>
      </w:r>
      <w:r>
        <w:rPr>
          <w:rFonts w:hint="eastAsia" w:ascii="黑体" w:hAnsi="黑体" w:eastAsia="黑体" w:cs="黑体"/>
          <w:b w:val="0"/>
          <w:bCs w:val="0"/>
          <w:color w:val="auto"/>
          <w:sz w:val="32"/>
          <w:lang w:val="en-US" w:eastAsia="zh-CN"/>
        </w:rPr>
        <w:t xml:space="preserve"> </w:t>
      </w:r>
      <w:r>
        <w:rPr>
          <w:rFonts w:hint="eastAsia" w:ascii="黑体" w:hAnsi="黑体" w:eastAsia="黑体" w:cs="黑体"/>
          <w:b w:val="0"/>
          <w:bCs w:val="0"/>
          <w:color w:val="auto"/>
          <w:sz w:val="32"/>
          <w:lang w:val="zh-CN"/>
        </w:rPr>
        <w:t>预案修订</w:t>
      </w:r>
      <w:bookmarkEnd w:id="152"/>
      <w:bookmarkEnd w:id="153"/>
    </w:p>
    <w:p>
      <w:p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本预案由新城区人民政府负责</w:t>
      </w:r>
      <w:r>
        <w:rPr>
          <w:rFonts w:hint="eastAsia" w:ascii="仿宋" w:hAnsi="仿宋" w:eastAsia="仿宋" w:cs="仿宋"/>
          <w:color w:val="auto"/>
          <w:sz w:val="32"/>
          <w:szCs w:val="32"/>
          <w:lang w:val="en-US" w:eastAsia="zh-CN"/>
        </w:rPr>
        <w:t>组织</w:t>
      </w:r>
      <w:r>
        <w:rPr>
          <w:rFonts w:hint="eastAsia" w:ascii="仿宋" w:hAnsi="仿宋" w:eastAsia="仿宋" w:cs="仿宋"/>
          <w:color w:val="auto"/>
          <w:sz w:val="32"/>
          <w:szCs w:val="32"/>
        </w:rPr>
        <w:t>，区应急管理局负责</w:t>
      </w:r>
      <w:r>
        <w:rPr>
          <w:rFonts w:hint="eastAsia" w:ascii="仿宋" w:hAnsi="仿宋" w:eastAsia="仿宋" w:cs="仿宋"/>
          <w:color w:val="auto"/>
          <w:sz w:val="32"/>
          <w:szCs w:val="32"/>
          <w:lang w:val="en-US" w:eastAsia="zh-CN"/>
        </w:rPr>
        <w:t>制定和</w:t>
      </w:r>
      <w:r>
        <w:rPr>
          <w:rFonts w:hint="eastAsia" w:ascii="仿宋" w:hAnsi="仿宋" w:eastAsia="仿宋" w:cs="仿宋"/>
          <w:color w:val="auto"/>
          <w:sz w:val="32"/>
          <w:szCs w:val="32"/>
        </w:rPr>
        <w:t>解释。</w:t>
      </w:r>
    </w:p>
    <w:p>
      <w:p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本预案原则上每三年至少修订一次。随着相关法律法规的制定、修改，机构调整或应急资源发生变化，以及应急处置过程中和应急演练中发现的问题和出现的新情况，要适时对本预案进行修订。</w:t>
      </w:r>
    </w:p>
    <w:p>
      <w:pPr>
        <w:pStyle w:val="4"/>
        <w:pageBreakBefore w:val="0"/>
        <w:widowControl w:val="0"/>
        <w:kinsoku/>
        <w:wordWrap/>
        <w:overflowPunct/>
        <w:topLinePunct w:val="0"/>
        <w:autoSpaceDE/>
        <w:autoSpaceDN/>
        <w:bidi w:val="0"/>
        <w:adjustRightInd/>
        <w:snapToGrid/>
        <w:spacing w:before="0" w:after="0" w:line="360" w:lineRule="auto"/>
        <w:ind w:firstLine="640" w:firstLineChars="200"/>
        <w:textAlignment w:val="auto"/>
        <w:rPr>
          <w:rFonts w:hint="eastAsia" w:ascii="黑体" w:hAnsi="黑体" w:eastAsia="黑体" w:cs="黑体"/>
          <w:b w:val="0"/>
          <w:bCs w:val="0"/>
          <w:color w:val="auto"/>
          <w:sz w:val="32"/>
          <w:lang w:val="zh-CN"/>
        </w:rPr>
      </w:pPr>
      <w:bookmarkStart w:id="154" w:name="_Toc454179548"/>
      <w:bookmarkStart w:id="155" w:name="_Toc21167"/>
      <w:r>
        <w:rPr>
          <w:rFonts w:hint="eastAsia" w:ascii="黑体" w:hAnsi="黑体" w:eastAsia="黑体" w:cs="黑体"/>
          <w:b w:val="0"/>
          <w:bCs w:val="0"/>
          <w:color w:val="auto"/>
          <w:sz w:val="32"/>
          <w:lang w:val="zh-CN"/>
        </w:rPr>
        <w:t>7.5</w:t>
      </w:r>
      <w:r>
        <w:rPr>
          <w:rFonts w:hint="eastAsia" w:ascii="黑体" w:hAnsi="黑体" w:eastAsia="黑体" w:cs="黑体"/>
          <w:b w:val="0"/>
          <w:bCs w:val="0"/>
          <w:color w:val="auto"/>
          <w:sz w:val="32"/>
          <w:lang w:val="en-US" w:eastAsia="zh-CN"/>
        </w:rPr>
        <w:t xml:space="preserve"> </w:t>
      </w:r>
      <w:r>
        <w:rPr>
          <w:rFonts w:hint="eastAsia" w:ascii="黑体" w:hAnsi="黑体" w:eastAsia="黑体" w:cs="黑体"/>
          <w:b w:val="0"/>
          <w:bCs w:val="0"/>
          <w:color w:val="auto"/>
          <w:sz w:val="32"/>
          <w:lang w:val="zh-CN"/>
        </w:rPr>
        <w:t>预案实施</w:t>
      </w:r>
      <w:bookmarkEnd w:id="154"/>
      <w:bookmarkEnd w:id="155"/>
    </w:p>
    <w:p>
      <w:p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本预案由新城区人民政府发布执行（对外发布预案简本），自发布之日起实施。</w:t>
      </w:r>
    </w:p>
    <w:p>
      <w:pPr>
        <w:rPr>
          <w:rFonts w:hint="eastAsia" w:ascii="仿宋" w:hAnsi="仿宋" w:eastAsia="仿宋" w:cs="仿宋"/>
          <w:b/>
          <w:bCs w:val="0"/>
          <w:color w:val="auto"/>
        </w:rPr>
      </w:pPr>
      <w:bookmarkStart w:id="156" w:name="_Toc420966126"/>
      <w:bookmarkStart w:id="157" w:name="_Toc19714"/>
      <w:bookmarkStart w:id="158" w:name="_Toc23003"/>
      <w:r>
        <w:rPr>
          <w:rFonts w:hint="eastAsia" w:ascii="仿宋" w:hAnsi="仿宋" w:eastAsia="仿宋" w:cs="仿宋"/>
          <w:b/>
          <w:bCs w:val="0"/>
          <w:color w:val="auto"/>
        </w:rPr>
        <w:br w:type="page"/>
      </w:r>
    </w:p>
    <w:bookmarkEnd w:id="156"/>
    <w:bookmarkEnd w:id="157"/>
    <w:bookmarkEnd w:id="158"/>
    <w:p>
      <w:pPr>
        <w:keepNext w:val="0"/>
        <w:keepLines w:val="0"/>
        <w:pageBreakBefore w:val="0"/>
        <w:widowControl w:val="0"/>
        <w:kinsoku/>
        <w:wordWrap/>
        <w:overflowPunct/>
        <w:topLinePunct w:val="0"/>
        <w:autoSpaceDE/>
        <w:autoSpaceDN/>
        <w:bidi w:val="0"/>
        <w:adjustRightInd/>
        <w:snapToGrid/>
        <w:spacing w:before="313" w:beforeLines="100" w:after="157" w:afterLines="50" w:line="360" w:lineRule="auto"/>
        <w:ind w:firstLine="640" w:firstLineChars="200"/>
        <w:jc w:val="both"/>
        <w:textAlignment w:val="auto"/>
        <w:outlineLvl w:val="1"/>
        <w:rPr>
          <w:rFonts w:hint="eastAsia" w:ascii="黑体" w:hAnsi="黑体" w:eastAsia="黑体" w:cs="黑体"/>
          <w:b w:val="0"/>
          <w:bCs w:val="0"/>
          <w:color w:val="auto"/>
          <w:kern w:val="2"/>
          <w:sz w:val="32"/>
          <w:szCs w:val="22"/>
          <w:lang w:val="zh-CN" w:eastAsia="zh-CN" w:bidi="ar-SA"/>
        </w:rPr>
      </w:pPr>
      <w:bookmarkStart w:id="159" w:name="_Toc3115"/>
      <w:r>
        <w:rPr>
          <w:rFonts w:hint="eastAsia" w:ascii="黑体" w:hAnsi="黑体" w:eastAsia="黑体" w:cs="黑体"/>
          <w:b w:val="0"/>
          <w:bCs w:val="0"/>
          <w:color w:val="auto"/>
          <w:kern w:val="2"/>
          <w:sz w:val="32"/>
          <w:szCs w:val="22"/>
          <w:lang w:val="zh-CN" w:eastAsia="zh-CN" w:bidi="ar-SA"/>
        </w:rPr>
        <w:t>附件</w:t>
      </w:r>
      <w:r>
        <w:rPr>
          <w:rFonts w:hint="eastAsia" w:ascii="黑体" w:hAnsi="黑体" w:eastAsia="黑体" w:cs="黑体"/>
          <w:b w:val="0"/>
          <w:bCs w:val="0"/>
          <w:color w:val="auto"/>
          <w:kern w:val="2"/>
          <w:sz w:val="32"/>
          <w:szCs w:val="22"/>
          <w:lang w:val="en-US" w:eastAsia="zh-CN" w:bidi="ar-SA"/>
        </w:rPr>
        <w:t xml:space="preserve">3 </w:t>
      </w:r>
      <w:r>
        <w:rPr>
          <w:rFonts w:hint="eastAsia" w:ascii="黑体" w:hAnsi="黑体" w:eastAsia="黑体" w:cs="黑体"/>
          <w:b w:val="0"/>
          <w:bCs w:val="0"/>
          <w:color w:val="auto"/>
          <w:kern w:val="2"/>
          <w:sz w:val="32"/>
          <w:szCs w:val="22"/>
          <w:lang w:val="zh-CN" w:eastAsia="zh-CN" w:bidi="ar-SA"/>
        </w:rPr>
        <w:t>生产安全事故</w:t>
      </w:r>
      <w:r>
        <w:rPr>
          <w:rFonts w:hint="eastAsia" w:ascii="黑体" w:hAnsi="黑体" w:eastAsia="黑体" w:cs="黑体"/>
          <w:b w:val="0"/>
          <w:bCs w:val="0"/>
          <w:color w:val="auto"/>
          <w:kern w:val="2"/>
          <w:sz w:val="32"/>
          <w:szCs w:val="22"/>
          <w:lang w:val="en-US" w:eastAsia="zh-CN" w:bidi="ar-SA"/>
        </w:rPr>
        <w:t>基本响应</w:t>
      </w:r>
      <w:r>
        <w:rPr>
          <w:rFonts w:hint="eastAsia" w:ascii="黑体" w:hAnsi="黑体" w:eastAsia="黑体" w:cs="黑体"/>
          <w:b w:val="0"/>
          <w:bCs w:val="0"/>
          <w:color w:val="auto"/>
          <w:kern w:val="2"/>
          <w:sz w:val="32"/>
          <w:szCs w:val="22"/>
          <w:lang w:val="zh-CN" w:eastAsia="zh-CN" w:bidi="ar-SA"/>
        </w:rPr>
        <w:t>流程图</w:t>
      </w:r>
      <w:bookmarkEnd w:id="159"/>
    </w:p>
    <w:p>
      <w:pPr>
        <w:snapToGrid w:val="0"/>
        <w:spacing w:line="360" w:lineRule="auto"/>
        <w:rPr>
          <w:rFonts w:hint="eastAsia" w:ascii="仿宋" w:hAnsi="仿宋" w:eastAsia="仿宋" w:cs="仿宋"/>
          <w:color w:val="auto"/>
          <w:sz w:val="28"/>
          <w:szCs w:val="28"/>
        </w:rPr>
      </w:pPr>
      <w:r>
        <w:rPr>
          <w:color w:val="auto"/>
        </w:rPr>
        <w:drawing>
          <wp:inline distT="0" distB="0" distL="0" distR="0">
            <wp:extent cx="5709285" cy="7418705"/>
            <wp:effectExtent l="0" t="0" r="5715" b="10795"/>
            <wp:docPr id="1026" name="图片 22"/>
            <wp:cNvGraphicFramePr/>
            <a:graphic xmlns:a="http://schemas.openxmlformats.org/drawingml/2006/main">
              <a:graphicData uri="http://schemas.openxmlformats.org/drawingml/2006/picture">
                <pic:pic xmlns:pic="http://schemas.openxmlformats.org/drawingml/2006/picture">
                  <pic:nvPicPr>
                    <pic:cNvPr id="1026" name="图片 22"/>
                    <pic:cNvPicPr/>
                  </pic:nvPicPr>
                  <pic:blipFill>
                    <a:blip r:embed="rId5" cstate="print"/>
                    <a:srcRect/>
                    <a:stretch>
                      <a:fillRect/>
                    </a:stretch>
                  </pic:blipFill>
                  <pic:spPr>
                    <a:xfrm>
                      <a:off x="0" y="0"/>
                      <a:ext cx="5709285" cy="7418705"/>
                    </a:xfrm>
                    <a:prstGeom prst="rect">
                      <a:avLst/>
                    </a:prstGeom>
                    <a:ln>
                      <a:noFill/>
                    </a:ln>
                  </pic:spPr>
                </pic:pic>
              </a:graphicData>
            </a:graphic>
          </wp:inline>
        </w:drawing>
      </w:r>
    </w:p>
    <w:p>
      <w:pPr>
        <w:pStyle w:val="2"/>
        <w:spacing w:line="360" w:lineRule="auto"/>
        <w:rPr>
          <w:rFonts w:hint="eastAsia" w:ascii="仿宋" w:hAnsi="仿宋" w:eastAsia="仿宋" w:cs="仿宋"/>
          <w:color w:val="auto"/>
        </w:rPr>
      </w:pPr>
    </w:p>
    <w:p>
      <w:pPr>
        <w:pStyle w:val="24"/>
        <w:spacing w:line="360" w:lineRule="auto"/>
        <w:rPr>
          <w:rFonts w:hint="eastAsia" w:ascii="仿宋" w:hAnsi="仿宋" w:eastAsia="仿宋" w:cs="仿宋"/>
          <w:color w:val="auto"/>
          <w:sz w:val="28"/>
          <w:szCs w:val="28"/>
        </w:rPr>
      </w:pPr>
    </w:p>
    <w:p>
      <w:pPr>
        <w:pStyle w:val="2"/>
        <w:spacing w:line="360" w:lineRule="auto"/>
        <w:rPr>
          <w:rFonts w:hint="eastAsia" w:ascii="仿宋" w:hAnsi="仿宋" w:eastAsia="仿宋" w:cs="仿宋"/>
          <w:color w:val="auto"/>
        </w:rPr>
      </w:pPr>
      <w:r>
        <w:rPr>
          <w:rFonts w:hint="eastAsia" w:ascii="仿宋" w:hAnsi="仿宋" w:eastAsia="仿宋" w:cs="仿宋"/>
          <w:color w:val="auto"/>
        </w:rPr>
        <w:br w:type="page"/>
      </w:r>
    </w:p>
    <w:p>
      <w:pPr>
        <w:keepNext w:val="0"/>
        <w:keepLines w:val="0"/>
        <w:pageBreakBefore w:val="0"/>
        <w:widowControl w:val="0"/>
        <w:kinsoku/>
        <w:wordWrap/>
        <w:overflowPunct/>
        <w:topLinePunct w:val="0"/>
        <w:autoSpaceDE/>
        <w:autoSpaceDN/>
        <w:bidi w:val="0"/>
        <w:adjustRightInd/>
        <w:snapToGrid/>
        <w:spacing w:before="313" w:beforeLines="100" w:after="157" w:afterLines="50" w:line="360" w:lineRule="auto"/>
        <w:ind w:firstLine="640" w:firstLineChars="200"/>
        <w:jc w:val="both"/>
        <w:textAlignment w:val="auto"/>
        <w:outlineLvl w:val="1"/>
        <w:rPr>
          <w:rFonts w:hint="eastAsia" w:ascii="黑体" w:hAnsi="黑体" w:eastAsia="黑体" w:cs="黑体"/>
          <w:b w:val="0"/>
          <w:bCs w:val="0"/>
          <w:color w:val="auto"/>
          <w:kern w:val="2"/>
          <w:sz w:val="32"/>
          <w:szCs w:val="22"/>
          <w:lang w:val="zh-CN" w:eastAsia="zh-CN" w:bidi="ar-SA"/>
        </w:rPr>
      </w:pPr>
      <w:bookmarkStart w:id="160" w:name="_Toc18975"/>
      <w:r>
        <w:rPr>
          <w:rFonts w:hint="eastAsia" w:ascii="黑体" w:hAnsi="黑体" w:eastAsia="黑体" w:cs="黑体"/>
          <w:b w:val="0"/>
          <w:bCs w:val="0"/>
          <w:color w:val="auto"/>
          <w:kern w:val="2"/>
          <w:sz w:val="32"/>
          <w:szCs w:val="22"/>
          <w:lang w:val="zh-CN" w:eastAsia="zh-CN" w:bidi="ar-SA"/>
        </w:rPr>
        <w:t>附件</w:t>
      </w:r>
      <w:r>
        <w:rPr>
          <w:rFonts w:hint="eastAsia" w:ascii="黑体" w:hAnsi="黑体" w:eastAsia="黑体" w:cs="黑体"/>
          <w:b w:val="0"/>
          <w:bCs w:val="0"/>
          <w:color w:val="auto"/>
          <w:kern w:val="2"/>
          <w:sz w:val="32"/>
          <w:szCs w:val="22"/>
          <w:lang w:val="en-US" w:eastAsia="zh-CN" w:bidi="ar-SA"/>
        </w:rPr>
        <w:t xml:space="preserve">4 </w:t>
      </w:r>
      <w:r>
        <w:rPr>
          <w:rFonts w:hint="eastAsia" w:ascii="黑体" w:hAnsi="黑体" w:eastAsia="黑体" w:cs="黑体"/>
          <w:b w:val="0"/>
          <w:bCs w:val="0"/>
          <w:color w:val="auto"/>
          <w:kern w:val="2"/>
          <w:sz w:val="32"/>
          <w:szCs w:val="22"/>
          <w:lang w:val="zh-CN" w:eastAsia="zh-CN" w:bidi="ar-SA"/>
        </w:rPr>
        <w:t>事故应急信息初报和跟踪报告处理登记表</w:t>
      </w:r>
      <w:bookmarkEnd w:id="160"/>
    </w:p>
    <w:tbl>
      <w:tblPr>
        <w:tblStyle w:val="17"/>
        <w:tblW w:w="96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4"/>
        <w:gridCol w:w="1624"/>
        <w:gridCol w:w="1701"/>
        <w:gridCol w:w="1114"/>
        <w:gridCol w:w="1607"/>
        <w:gridCol w:w="1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jc w:val="center"/>
        </w:trPr>
        <w:tc>
          <w:tcPr>
            <w:tcW w:w="9620" w:type="dxa"/>
            <w:gridSpan w:val="6"/>
          </w:tcPr>
          <w:p>
            <w:pPr>
              <w:pStyle w:val="25"/>
              <w:rPr>
                <w:rFonts w:hint="eastAsia" w:ascii="仿宋" w:hAnsi="仿宋" w:eastAsia="仿宋" w:cs="仿宋"/>
                <w:color w:val="auto"/>
                <w:sz w:val="24"/>
                <w:szCs w:val="24"/>
              </w:rPr>
            </w:pPr>
            <w:r>
              <w:rPr>
                <w:rFonts w:hint="eastAsia" w:ascii="仿宋" w:hAnsi="仿宋" w:eastAsia="仿宋" w:cs="仿宋"/>
                <w:color w:val="auto"/>
                <w:sz w:val="24"/>
                <w:szCs w:val="24"/>
              </w:rPr>
              <w:t>事件应急信息初报和跟踪报告处理登记表</w:t>
            </w:r>
          </w:p>
          <w:p>
            <w:pPr>
              <w:pStyle w:val="25"/>
              <w:rPr>
                <w:rFonts w:hint="eastAsia" w:ascii="仿宋" w:hAnsi="仿宋" w:eastAsia="仿宋" w:cs="仿宋"/>
                <w:color w:val="auto"/>
                <w:sz w:val="24"/>
                <w:szCs w:val="24"/>
              </w:rPr>
            </w:pPr>
            <w:r>
              <w:rPr>
                <w:rFonts w:hint="eastAsia" w:ascii="仿宋" w:hAnsi="仿宋" w:eastAsia="仿宋" w:cs="仿宋"/>
                <w:color w:val="auto"/>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74" w:type="dxa"/>
            <w:vAlign w:val="center"/>
          </w:tcPr>
          <w:p>
            <w:pPr>
              <w:pStyle w:val="25"/>
              <w:rPr>
                <w:rFonts w:hint="eastAsia" w:ascii="仿宋" w:hAnsi="仿宋" w:eastAsia="仿宋" w:cs="仿宋"/>
                <w:color w:val="auto"/>
                <w:sz w:val="24"/>
                <w:szCs w:val="24"/>
              </w:rPr>
            </w:pPr>
            <w:r>
              <w:rPr>
                <w:rFonts w:hint="eastAsia" w:ascii="仿宋" w:hAnsi="仿宋" w:eastAsia="仿宋" w:cs="仿宋"/>
                <w:color w:val="auto"/>
                <w:sz w:val="24"/>
                <w:szCs w:val="24"/>
              </w:rPr>
              <w:t>报 告 人</w:t>
            </w:r>
          </w:p>
        </w:tc>
        <w:tc>
          <w:tcPr>
            <w:tcW w:w="1624" w:type="dxa"/>
            <w:vAlign w:val="center"/>
          </w:tcPr>
          <w:p>
            <w:pPr>
              <w:pStyle w:val="25"/>
              <w:rPr>
                <w:rFonts w:hint="eastAsia" w:ascii="仿宋" w:hAnsi="仿宋" w:eastAsia="仿宋" w:cs="仿宋"/>
                <w:color w:val="auto"/>
                <w:sz w:val="24"/>
                <w:szCs w:val="24"/>
              </w:rPr>
            </w:pPr>
          </w:p>
        </w:tc>
        <w:tc>
          <w:tcPr>
            <w:tcW w:w="1701" w:type="dxa"/>
            <w:vAlign w:val="center"/>
          </w:tcPr>
          <w:p>
            <w:pPr>
              <w:pStyle w:val="25"/>
              <w:rPr>
                <w:rFonts w:hint="eastAsia" w:ascii="仿宋" w:hAnsi="仿宋" w:eastAsia="仿宋" w:cs="仿宋"/>
                <w:color w:val="auto"/>
                <w:sz w:val="24"/>
                <w:szCs w:val="24"/>
              </w:rPr>
            </w:pPr>
            <w:r>
              <w:rPr>
                <w:rFonts w:hint="eastAsia" w:ascii="仿宋" w:hAnsi="仿宋" w:eastAsia="仿宋" w:cs="仿宋"/>
                <w:color w:val="auto"/>
                <w:sz w:val="24"/>
                <w:szCs w:val="24"/>
              </w:rPr>
              <w:t>报告单位</w:t>
            </w:r>
          </w:p>
        </w:tc>
        <w:tc>
          <w:tcPr>
            <w:tcW w:w="4221" w:type="dxa"/>
            <w:gridSpan w:val="3"/>
            <w:vAlign w:val="center"/>
          </w:tcPr>
          <w:p>
            <w:pPr>
              <w:pStyle w:val="25"/>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74" w:type="dxa"/>
            <w:vAlign w:val="center"/>
          </w:tcPr>
          <w:p>
            <w:pPr>
              <w:pStyle w:val="25"/>
              <w:rPr>
                <w:rFonts w:hint="eastAsia" w:ascii="仿宋" w:hAnsi="仿宋" w:eastAsia="仿宋" w:cs="仿宋"/>
                <w:color w:val="auto"/>
                <w:sz w:val="24"/>
                <w:szCs w:val="24"/>
              </w:rPr>
            </w:pPr>
            <w:r>
              <w:rPr>
                <w:rFonts w:hint="eastAsia" w:ascii="仿宋" w:hAnsi="仿宋" w:eastAsia="仿宋" w:cs="仿宋"/>
                <w:color w:val="auto"/>
                <w:sz w:val="24"/>
                <w:szCs w:val="24"/>
              </w:rPr>
              <w:t>报告时间</w:t>
            </w:r>
          </w:p>
        </w:tc>
        <w:tc>
          <w:tcPr>
            <w:tcW w:w="1624" w:type="dxa"/>
            <w:vAlign w:val="center"/>
          </w:tcPr>
          <w:p>
            <w:pPr>
              <w:pStyle w:val="25"/>
              <w:rPr>
                <w:rFonts w:hint="eastAsia" w:ascii="仿宋" w:hAnsi="仿宋" w:eastAsia="仿宋" w:cs="仿宋"/>
                <w:color w:val="auto"/>
                <w:sz w:val="24"/>
                <w:szCs w:val="24"/>
              </w:rPr>
            </w:pPr>
            <w:r>
              <w:rPr>
                <w:rFonts w:hint="eastAsia" w:ascii="仿宋" w:hAnsi="仿宋" w:eastAsia="仿宋" w:cs="仿宋"/>
                <w:color w:val="auto"/>
                <w:sz w:val="24"/>
                <w:szCs w:val="24"/>
              </w:rPr>
              <w:t>时   分</w:t>
            </w:r>
          </w:p>
        </w:tc>
        <w:tc>
          <w:tcPr>
            <w:tcW w:w="1701" w:type="dxa"/>
            <w:vAlign w:val="center"/>
          </w:tcPr>
          <w:p>
            <w:pPr>
              <w:pStyle w:val="25"/>
              <w:rPr>
                <w:rFonts w:hint="eastAsia" w:ascii="仿宋" w:hAnsi="仿宋" w:eastAsia="仿宋" w:cs="仿宋"/>
                <w:color w:val="auto"/>
                <w:sz w:val="24"/>
                <w:szCs w:val="24"/>
              </w:rPr>
            </w:pPr>
            <w:r>
              <w:rPr>
                <w:rFonts w:hint="eastAsia" w:ascii="仿宋" w:hAnsi="仿宋" w:eastAsia="仿宋" w:cs="仿宋"/>
                <w:color w:val="auto"/>
                <w:sz w:val="24"/>
                <w:szCs w:val="24"/>
              </w:rPr>
              <w:t>事故地点</w:t>
            </w:r>
          </w:p>
        </w:tc>
        <w:tc>
          <w:tcPr>
            <w:tcW w:w="4221" w:type="dxa"/>
            <w:gridSpan w:val="3"/>
            <w:vAlign w:val="center"/>
          </w:tcPr>
          <w:p>
            <w:pPr>
              <w:pStyle w:val="25"/>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74" w:type="dxa"/>
            <w:vAlign w:val="center"/>
          </w:tcPr>
          <w:p>
            <w:pPr>
              <w:pStyle w:val="25"/>
              <w:rPr>
                <w:rFonts w:hint="eastAsia" w:ascii="仿宋" w:hAnsi="仿宋" w:eastAsia="仿宋" w:cs="仿宋"/>
                <w:color w:val="auto"/>
                <w:sz w:val="24"/>
                <w:szCs w:val="24"/>
              </w:rPr>
            </w:pPr>
            <w:r>
              <w:rPr>
                <w:rFonts w:hint="eastAsia" w:ascii="仿宋" w:hAnsi="仿宋" w:eastAsia="仿宋" w:cs="仿宋"/>
                <w:color w:val="auto"/>
                <w:sz w:val="24"/>
                <w:szCs w:val="24"/>
              </w:rPr>
              <w:t>事故发生时间</w:t>
            </w:r>
          </w:p>
        </w:tc>
        <w:tc>
          <w:tcPr>
            <w:tcW w:w="1624" w:type="dxa"/>
            <w:vAlign w:val="center"/>
          </w:tcPr>
          <w:p>
            <w:pPr>
              <w:pStyle w:val="25"/>
              <w:rPr>
                <w:rFonts w:hint="eastAsia" w:ascii="仿宋" w:hAnsi="仿宋" w:eastAsia="仿宋" w:cs="仿宋"/>
                <w:color w:val="auto"/>
                <w:sz w:val="24"/>
                <w:szCs w:val="24"/>
              </w:rPr>
            </w:pPr>
            <w:r>
              <w:rPr>
                <w:rFonts w:hint="eastAsia" w:ascii="仿宋" w:hAnsi="仿宋" w:eastAsia="仿宋" w:cs="仿宋"/>
                <w:color w:val="auto"/>
                <w:sz w:val="24"/>
                <w:szCs w:val="24"/>
              </w:rPr>
              <w:t>时   分</w:t>
            </w:r>
          </w:p>
        </w:tc>
        <w:tc>
          <w:tcPr>
            <w:tcW w:w="1701" w:type="dxa"/>
            <w:vAlign w:val="center"/>
          </w:tcPr>
          <w:p>
            <w:pPr>
              <w:pStyle w:val="25"/>
              <w:rPr>
                <w:rFonts w:hint="eastAsia" w:ascii="仿宋" w:hAnsi="仿宋" w:eastAsia="仿宋" w:cs="仿宋"/>
                <w:color w:val="auto"/>
                <w:sz w:val="24"/>
                <w:szCs w:val="24"/>
              </w:rPr>
            </w:pPr>
            <w:r>
              <w:rPr>
                <w:rFonts w:hint="eastAsia" w:ascii="仿宋" w:hAnsi="仿宋" w:eastAsia="仿宋" w:cs="仿宋"/>
                <w:color w:val="auto"/>
                <w:sz w:val="24"/>
                <w:szCs w:val="24"/>
              </w:rPr>
              <w:t>事故属地</w:t>
            </w:r>
          </w:p>
        </w:tc>
        <w:tc>
          <w:tcPr>
            <w:tcW w:w="4221" w:type="dxa"/>
            <w:gridSpan w:val="3"/>
            <w:vAlign w:val="center"/>
          </w:tcPr>
          <w:p>
            <w:pPr>
              <w:pStyle w:val="25"/>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74" w:type="dxa"/>
            <w:vAlign w:val="center"/>
          </w:tcPr>
          <w:p>
            <w:pPr>
              <w:pStyle w:val="25"/>
              <w:rPr>
                <w:rFonts w:hint="eastAsia" w:ascii="仿宋" w:hAnsi="仿宋" w:eastAsia="仿宋" w:cs="仿宋"/>
                <w:color w:val="auto"/>
                <w:sz w:val="24"/>
                <w:szCs w:val="24"/>
              </w:rPr>
            </w:pPr>
            <w:r>
              <w:rPr>
                <w:rFonts w:hint="eastAsia" w:ascii="仿宋" w:hAnsi="仿宋" w:eastAsia="仿宋" w:cs="仿宋"/>
                <w:color w:val="auto"/>
                <w:sz w:val="24"/>
                <w:szCs w:val="24"/>
              </w:rPr>
              <w:t>事故类别</w:t>
            </w:r>
          </w:p>
        </w:tc>
        <w:tc>
          <w:tcPr>
            <w:tcW w:w="1624" w:type="dxa"/>
            <w:vAlign w:val="center"/>
          </w:tcPr>
          <w:p>
            <w:pPr>
              <w:pStyle w:val="25"/>
              <w:rPr>
                <w:rFonts w:hint="eastAsia" w:ascii="仿宋" w:hAnsi="仿宋" w:eastAsia="仿宋" w:cs="仿宋"/>
                <w:color w:val="auto"/>
                <w:sz w:val="24"/>
                <w:szCs w:val="24"/>
              </w:rPr>
            </w:pPr>
          </w:p>
        </w:tc>
        <w:tc>
          <w:tcPr>
            <w:tcW w:w="1701" w:type="dxa"/>
            <w:vAlign w:val="center"/>
          </w:tcPr>
          <w:p>
            <w:pPr>
              <w:pStyle w:val="25"/>
              <w:rPr>
                <w:rFonts w:hint="eastAsia" w:ascii="仿宋" w:hAnsi="仿宋" w:eastAsia="仿宋" w:cs="仿宋"/>
                <w:color w:val="auto"/>
                <w:sz w:val="24"/>
                <w:szCs w:val="24"/>
              </w:rPr>
            </w:pPr>
            <w:r>
              <w:rPr>
                <w:rFonts w:hint="eastAsia" w:ascii="仿宋" w:hAnsi="仿宋" w:eastAsia="仿宋" w:cs="仿宋"/>
                <w:color w:val="auto"/>
                <w:sz w:val="24"/>
                <w:szCs w:val="24"/>
              </w:rPr>
              <w:t>接 报 人</w:t>
            </w:r>
          </w:p>
        </w:tc>
        <w:tc>
          <w:tcPr>
            <w:tcW w:w="1114" w:type="dxa"/>
            <w:vAlign w:val="center"/>
          </w:tcPr>
          <w:p>
            <w:pPr>
              <w:pStyle w:val="25"/>
              <w:rPr>
                <w:rFonts w:hint="eastAsia" w:ascii="仿宋" w:hAnsi="仿宋" w:eastAsia="仿宋" w:cs="仿宋"/>
                <w:color w:val="auto"/>
                <w:sz w:val="24"/>
                <w:szCs w:val="24"/>
              </w:rPr>
            </w:pPr>
          </w:p>
        </w:tc>
        <w:tc>
          <w:tcPr>
            <w:tcW w:w="1607" w:type="dxa"/>
            <w:vAlign w:val="center"/>
          </w:tcPr>
          <w:p>
            <w:pPr>
              <w:pStyle w:val="25"/>
              <w:rPr>
                <w:rFonts w:hint="eastAsia" w:ascii="仿宋" w:hAnsi="仿宋" w:eastAsia="仿宋" w:cs="仿宋"/>
                <w:color w:val="auto"/>
                <w:sz w:val="24"/>
                <w:szCs w:val="24"/>
              </w:rPr>
            </w:pPr>
            <w:r>
              <w:rPr>
                <w:rFonts w:hint="eastAsia" w:ascii="仿宋" w:hAnsi="仿宋" w:eastAsia="仿宋" w:cs="仿宋"/>
                <w:color w:val="auto"/>
                <w:sz w:val="24"/>
                <w:szCs w:val="24"/>
              </w:rPr>
              <w:t>记 录 人</w:t>
            </w:r>
          </w:p>
        </w:tc>
        <w:tc>
          <w:tcPr>
            <w:tcW w:w="1500" w:type="dxa"/>
            <w:vAlign w:val="center"/>
          </w:tcPr>
          <w:p>
            <w:pPr>
              <w:pStyle w:val="25"/>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jc w:val="center"/>
        </w:trPr>
        <w:tc>
          <w:tcPr>
            <w:tcW w:w="2074" w:type="dxa"/>
            <w:vAlign w:val="center"/>
          </w:tcPr>
          <w:p>
            <w:pPr>
              <w:pStyle w:val="25"/>
              <w:rPr>
                <w:rFonts w:hint="eastAsia" w:ascii="仿宋" w:hAnsi="仿宋" w:eastAsia="仿宋" w:cs="仿宋"/>
                <w:color w:val="auto"/>
                <w:sz w:val="24"/>
                <w:szCs w:val="24"/>
              </w:rPr>
            </w:pPr>
            <w:r>
              <w:rPr>
                <w:rFonts w:hint="eastAsia" w:ascii="仿宋" w:hAnsi="仿宋" w:eastAsia="仿宋" w:cs="仿宋"/>
                <w:color w:val="auto"/>
                <w:sz w:val="24"/>
                <w:szCs w:val="24"/>
              </w:rPr>
              <w:t>事故概况</w:t>
            </w:r>
          </w:p>
        </w:tc>
        <w:tc>
          <w:tcPr>
            <w:tcW w:w="7546" w:type="dxa"/>
            <w:gridSpan w:val="5"/>
            <w:vAlign w:val="center"/>
          </w:tcPr>
          <w:p>
            <w:pPr>
              <w:pStyle w:val="25"/>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2074" w:type="dxa"/>
            <w:vAlign w:val="center"/>
          </w:tcPr>
          <w:p>
            <w:pPr>
              <w:pStyle w:val="25"/>
              <w:rPr>
                <w:rFonts w:hint="eastAsia" w:ascii="仿宋" w:hAnsi="仿宋" w:eastAsia="仿宋" w:cs="仿宋"/>
                <w:color w:val="auto"/>
                <w:sz w:val="24"/>
                <w:szCs w:val="24"/>
              </w:rPr>
            </w:pPr>
            <w:r>
              <w:rPr>
                <w:rFonts w:hint="eastAsia" w:ascii="仿宋" w:hAnsi="仿宋" w:eastAsia="仿宋" w:cs="仿宋"/>
                <w:color w:val="auto"/>
                <w:sz w:val="24"/>
                <w:szCs w:val="24"/>
              </w:rPr>
              <w:t>目前事故</w:t>
            </w:r>
          </w:p>
          <w:p>
            <w:pPr>
              <w:pStyle w:val="25"/>
              <w:rPr>
                <w:rFonts w:hint="eastAsia" w:ascii="仿宋" w:hAnsi="仿宋" w:eastAsia="仿宋" w:cs="仿宋"/>
                <w:color w:val="auto"/>
                <w:sz w:val="24"/>
                <w:szCs w:val="24"/>
              </w:rPr>
            </w:pPr>
            <w:r>
              <w:rPr>
                <w:rFonts w:hint="eastAsia" w:ascii="仿宋" w:hAnsi="仿宋" w:eastAsia="仿宋" w:cs="仿宋"/>
                <w:color w:val="auto"/>
                <w:sz w:val="24"/>
                <w:szCs w:val="24"/>
              </w:rPr>
              <w:t>伤亡情况</w:t>
            </w:r>
          </w:p>
        </w:tc>
        <w:tc>
          <w:tcPr>
            <w:tcW w:w="7546" w:type="dxa"/>
            <w:gridSpan w:val="5"/>
            <w:vAlign w:val="center"/>
          </w:tcPr>
          <w:p>
            <w:pPr>
              <w:pStyle w:val="25"/>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jc w:val="center"/>
        </w:trPr>
        <w:tc>
          <w:tcPr>
            <w:tcW w:w="2074" w:type="dxa"/>
            <w:vAlign w:val="center"/>
          </w:tcPr>
          <w:p>
            <w:pPr>
              <w:pStyle w:val="25"/>
              <w:rPr>
                <w:rFonts w:hint="eastAsia" w:ascii="仿宋" w:hAnsi="仿宋" w:eastAsia="仿宋" w:cs="仿宋"/>
                <w:color w:val="auto"/>
                <w:sz w:val="24"/>
                <w:szCs w:val="24"/>
              </w:rPr>
            </w:pPr>
            <w:r>
              <w:rPr>
                <w:rFonts w:hint="eastAsia" w:ascii="仿宋" w:hAnsi="仿宋" w:eastAsia="仿宋" w:cs="仿宋"/>
                <w:color w:val="auto"/>
                <w:sz w:val="24"/>
                <w:szCs w:val="24"/>
              </w:rPr>
              <w:t>目前事故</w:t>
            </w:r>
          </w:p>
          <w:p>
            <w:pPr>
              <w:pStyle w:val="25"/>
              <w:rPr>
                <w:rFonts w:hint="eastAsia" w:ascii="仿宋" w:hAnsi="仿宋" w:eastAsia="仿宋" w:cs="仿宋"/>
                <w:color w:val="auto"/>
                <w:sz w:val="24"/>
                <w:szCs w:val="24"/>
              </w:rPr>
            </w:pPr>
            <w:r>
              <w:rPr>
                <w:rFonts w:hint="eastAsia" w:ascii="仿宋" w:hAnsi="仿宋" w:eastAsia="仿宋" w:cs="仿宋"/>
                <w:color w:val="auto"/>
                <w:sz w:val="24"/>
                <w:szCs w:val="24"/>
              </w:rPr>
              <w:t>损失情况</w:t>
            </w:r>
          </w:p>
        </w:tc>
        <w:tc>
          <w:tcPr>
            <w:tcW w:w="7546" w:type="dxa"/>
            <w:gridSpan w:val="5"/>
            <w:vAlign w:val="center"/>
          </w:tcPr>
          <w:p>
            <w:pPr>
              <w:pStyle w:val="25"/>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074" w:type="dxa"/>
            <w:tcBorders>
              <w:bottom w:val="single" w:color="auto" w:sz="4" w:space="0"/>
            </w:tcBorders>
            <w:vAlign w:val="center"/>
          </w:tcPr>
          <w:p>
            <w:pPr>
              <w:pStyle w:val="25"/>
              <w:rPr>
                <w:rFonts w:hint="eastAsia" w:ascii="仿宋" w:hAnsi="仿宋" w:eastAsia="仿宋" w:cs="仿宋"/>
                <w:color w:val="auto"/>
                <w:sz w:val="24"/>
                <w:szCs w:val="24"/>
              </w:rPr>
            </w:pPr>
            <w:r>
              <w:rPr>
                <w:rFonts w:hint="eastAsia" w:ascii="仿宋" w:hAnsi="仿宋" w:eastAsia="仿宋" w:cs="仿宋"/>
                <w:color w:val="auto"/>
                <w:sz w:val="24"/>
                <w:szCs w:val="24"/>
              </w:rPr>
              <w:t>事故等级划分</w:t>
            </w:r>
          </w:p>
        </w:tc>
        <w:tc>
          <w:tcPr>
            <w:tcW w:w="7546" w:type="dxa"/>
            <w:gridSpan w:val="5"/>
            <w:tcBorders>
              <w:bottom w:val="single" w:color="auto" w:sz="4" w:space="0"/>
            </w:tcBorders>
            <w:vAlign w:val="center"/>
          </w:tcPr>
          <w:p>
            <w:pPr>
              <w:pStyle w:val="25"/>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074" w:type="dxa"/>
            <w:tcBorders>
              <w:bottom w:val="single" w:color="auto" w:sz="4" w:space="0"/>
            </w:tcBorders>
            <w:vAlign w:val="center"/>
          </w:tcPr>
          <w:p>
            <w:pPr>
              <w:pStyle w:val="25"/>
              <w:rPr>
                <w:rFonts w:hint="eastAsia" w:ascii="仿宋" w:hAnsi="仿宋" w:eastAsia="仿宋" w:cs="仿宋"/>
                <w:color w:val="auto"/>
                <w:sz w:val="24"/>
                <w:szCs w:val="24"/>
              </w:rPr>
            </w:pPr>
            <w:r>
              <w:rPr>
                <w:rFonts w:hint="eastAsia" w:ascii="仿宋" w:hAnsi="仿宋" w:eastAsia="仿宋" w:cs="仿宋"/>
                <w:color w:val="auto"/>
                <w:sz w:val="24"/>
                <w:szCs w:val="24"/>
              </w:rPr>
              <w:t>事故进展情况有无变化（如有变化，填写虚线下表格内容）</w:t>
            </w:r>
          </w:p>
        </w:tc>
        <w:tc>
          <w:tcPr>
            <w:tcW w:w="7546" w:type="dxa"/>
            <w:gridSpan w:val="5"/>
            <w:tcBorders>
              <w:bottom w:val="single" w:color="auto" w:sz="4" w:space="0"/>
            </w:tcBorders>
            <w:vAlign w:val="center"/>
          </w:tcPr>
          <w:p>
            <w:pPr>
              <w:pStyle w:val="25"/>
              <w:rPr>
                <w:rFonts w:hint="eastAsia" w:ascii="仿宋" w:hAnsi="仿宋" w:eastAsia="仿宋" w:cs="仿宋"/>
                <w:color w:val="auto"/>
                <w:sz w:val="24"/>
                <w:szCs w:val="24"/>
              </w:rPr>
            </w:pPr>
            <w:r>
              <w:rPr>
                <w:rFonts w:hint="eastAsia" w:ascii="仿宋" w:hAnsi="仿宋" w:eastAsia="仿宋" w:cs="仿宋"/>
                <w:color w:val="auto"/>
                <w:sz w:val="24"/>
                <w:szCs w:val="24"/>
              </w:rPr>
              <w:fldChar w:fldCharType="begin"/>
            </w:r>
            <w:bookmarkStart w:id="161" w:name="选中1"/>
            <w:r>
              <w:rPr>
                <w:rFonts w:hint="eastAsia" w:ascii="仿宋" w:hAnsi="仿宋" w:eastAsia="仿宋" w:cs="仿宋"/>
                <w:color w:val="auto"/>
                <w:sz w:val="24"/>
                <w:szCs w:val="24"/>
              </w:rPr>
              <w:instrText xml:space="preserve"> FORMCHECKBOX </w:instrText>
            </w:r>
            <w:r>
              <w:rPr>
                <w:rFonts w:hint="eastAsia" w:ascii="仿宋" w:hAnsi="仿宋" w:eastAsia="仿宋" w:cs="仿宋"/>
                <w:color w:val="auto"/>
                <w:sz w:val="24"/>
                <w:szCs w:val="24"/>
              </w:rPr>
              <w:fldChar w:fldCharType="separate"/>
            </w:r>
            <w:r>
              <w:rPr>
                <w:rFonts w:hint="eastAsia" w:ascii="仿宋" w:hAnsi="仿宋" w:eastAsia="仿宋" w:cs="仿宋"/>
                <w:color w:val="auto"/>
                <w:sz w:val="24"/>
                <w:szCs w:val="24"/>
              </w:rPr>
              <w:fldChar w:fldCharType="end"/>
            </w:r>
            <w:bookmarkEnd w:id="161"/>
            <w:r>
              <w:rPr>
                <w:rFonts w:hint="eastAsia" w:ascii="仿宋" w:hAnsi="仿宋" w:eastAsia="仿宋" w:cs="仿宋"/>
                <w:color w:val="auto"/>
                <w:sz w:val="24"/>
                <w:szCs w:val="24"/>
              </w:rPr>
              <w:t xml:space="preserve">有      </w:t>
            </w:r>
            <w:r>
              <w:rPr>
                <w:rFonts w:hint="eastAsia" w:ascii="仿宋" w:hAnsi="仿宋" w:eastAsia="仿宋" w:cs="仿宋"/>
                <w:color w:val="auto"/>
                <w:sz w:val="24"/>
                <w:szCs w:val="24"/>
              </w:rPr>
              <w:fldChar w:fldCharType="begin"/>
            </w:r>
            <w:bookmarkStart w:id="162" w:name="选中2"/>
            <w:r>
              <w:rPr>
                <w:rFonts w:hint="eastAsia" w:ascii="仿宋" w:hAnsi="仿宋" w:eastAsia="仿宋" w:cs="仿宋"/>
                <w:color w:val="auto"/>
                <w:sz w:val="24"/>
                <w:szCs w:val="24"/>
              </w:rPr>
              <w:instrText xml:space="preserve"> FORMCHECKBOX </w:instrText>
            </w:r>
            <w:r>
              <w:rPr>
                <w:rFonts w:hint="eastAsia" w:ascii="仿宋" w:hAnsi="仿宋" w:eastAsia="仿宋" w:cs="仿宋"/>
                <w:color w:val="auto"/>
                <w:sz w:val="24"/>
                <w:szCs w:val="24"/>
              </w:rPr>
              <w:fldChar w:fldCharType="separate"/>
            </w:r>
            <w:r>
              <w:rPr>
                <w:rFonts w:hint="eastAsia" w:ascii="仿宋" w:hAnsi="仿宋" w:eastAsia="仿宋" w:cs="仿宋"/>
                <w:color w:val="auto"/>
                <w:sz w:val="24"/>
                <w:szCs w:val="24"/>
              </w:rPr>
              <w:fldChar w:fldCharType="end"/>
            </w:r>
            <w:bookmarkEnd w:id="162"/>
            <w:r>
              <w:rPr>
                <w:rFonts w:hint="eastAsia" w:ascii="仿宋" w:hAnsi="仿宋" w:eastAsia="仿宋" w:cs="仿宋"/>
                <w:color w:val="auto"/>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620" w:type="dxa"/>
            <w:gridSpan w:val="6"/>
            <w:tcBorders>
              <w:top w:val="single" w:color="auto" w:sz="4" w:space="0"/>
              <w:left w:val="nil"/>
              <w:bottom w:val="dotDash" w:color="auto" w:sz="4" w:space="0"/>
              <w:right w:val="nil"/>
            </w:tcBorders>
            <w:vAlign w:val="center"/>
          </w:tcPr>
          <w:p>
            <w:pPr>
              <w:pStyle w:val="25"/>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620" w:type="dxa"/>
            <w:gridSpan w:val="6"/>
            <w:tcBorders>
              <w:top w:val="dotDash" w:color="auto" w:sz="4" w:space="0"/>
              <w:left w:val="nil"/>
              <w:bottom w:val="single" w:color="auto" w:sz="4" w:space="0"/>
              <w:right w:val="nil"/>
            </w:tcBorders>
            <w:vAlign w:val="center"/>
          </w:tcPr>
          <w:p>
            <w:pPr>
              <w:pStyle w:val="25"/>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2074" w:type="dxa"/>
            <w:tcBorders>
              <w:top w:val="single" w:color="auto" w:sz="4" w:space="0"/>
            </w:tcBorders>
            <w:vAlign w:val="center"/>
          </w:tcPr>
          <w:p>
            <w:pPr>
              <w:pStyle w:val="25"/>
              <w:rPr>
                <w:rFonts w:hint="eastAsia" w:ascii="仿宋" w:hAnsi="仿宋" w:eastAsia="仿宋" w:cs="仿宋"/>
                <w:color w:val="auto"/>
                <w:sz w:val="24"/>
                <w:szCs w:val="24"/>
              </w:rPr>
            </w:pPr>
            <w:r>
              <w:rPr>
                <w:rFonts w:hint="eastAsia" w:ascii="仿宋" w:hAnsi="仿宋" w:eastAsia="仿宋" w:cs="仿宋"/>
                <w:color w:val="auto"/>
                <w:sz w:val="24"/>
                <w:szCs w:val="24"/>
              </w:rPr>
              <w:t>事故进展概况</w:t>
            </w:r>
          </w:p>
        </w:tc>
        <w:tc>
          <w:tcPr>
            <w:tcW w:w="7546" w:type="dxa"/>
            <w:gridSpan w:val="5"/>
            <w:tcBorders>
              <w:top w:val="single" w:color="auto" w:sz="4" w:space="0"/>
            </w:tcBorders>
            <w:vAlign w:val="center"/>
          </w:tcPr>
          <w:p>
            <w:pPr>
              <w:pStyle w:val="25"/>
              <w:rPr>
                <w:rFonts w:hint="eastAsia" w:ascii="仿宋" w:hAnsi="仿宋" w:eastAsia="仿宋" w:cs="仿宋"/>
                <w:color w:val="auto"/>
                <w:sz w:val="24"/>
                <w:szCs w:val="24"/>
              </w:rPr>
            </w:pPr>
          </w:p>
          <w:p>
            <w:pPr>
              <w:pStyle w:val="25"/>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2074" w:type="dxa"/>
            <w:vAlign w:val="center"/>
          </w:tcPr>
          <w:p>
            <w:pPr>
              <w:pStyle w:val="25"/>
              <w:rPr>
                <w:rFonts w:hint="eastAsia" w:ascii="仿宋" w:hAnsi="仿宋" w:eastAsia="仿宋" w:cs="仿宋"/>
                <w:color w:val="auto"/>
                <w:sz w:val="24"/>
                <w:szCs w:val="24"/>
              </w:rPr>
            </w:pPr>
            <w:r>
              <w:rPr>
                <w:rFonts w:hint="eastAsia" w:ascii="仿宋" w:hAnsi="仿宋" w:eastAsia="仿宋" w:cs="仿宋"/>
                <w:color w:val="auto"/>
                <w:sz w:val="24"/>
                <w:szCs w:val="24"/>
              </w:rPr>
              <w:t>现场最新伤亡情况</w:t>
            </w:r>
          </w:p>
        </w:tc>
        <w:tc>
          <w:tcPr>
            <w:tcW w:w="7546" w:type="dxa"/>
            <w:gridSpan w:val="5"/>
            <w:vAlign w:val="center"/>
          </w:tcPr>
          <w:p>
            <w:pPr>
              <w:pStyle w:val="25"/>
              <w:rPr>
                <w:rFonts w:hint="eastAsia" w:ascii="仿宋" w:hAnsi="仿宋" w:eastAsia="仿宋" w:cs="仿宋"/>
                <w:color w:val="auto"/>
                <w:sz w:val="24"/>
                <w:szCs w:val="24"/>
              </w:rPr>
            </w:pPr>
          </w:p>
          <w:p>
            <w:pPr>
              <w:pStyle w:val="25"/>
              <w:rPr>
                <w:rFonts w:hint="eastAsia" w:ascii="仿宋" w:hAnsi="仿宋" w:eastAsia="仿宋" w:cs="仿宋"/>
                <w:color w:val="auto"/>
                <w:sz w:val="24"/>
                <w:szCs w:val="24"/>
              </w:rPr>
            </w:pPr>
          </w:p>
          <w:p>
            <w:pPr>
              <w:pStyle w:val="25"/>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074" w:type="dxa"/>
            <w:vAlign w:val="center"/>
          </w:tcPr>
          <w:p>
            <w:pPr>
              <w:pStyle w:val="25"/>
              <w:rPr>
                <w:rFonts w:hint="eastAsia" w:ascii="仿宋" w:hAnsi="仿宋" w:eastAsia="仿宋" w:cs="仿宋"/>
                <w:color w:val="auto"/>
                <w:sz w:val="24"/>
                <w:szCs w:val="24"/>
              </w:rPr>
            </w:pPr>
            <w:r>
              <w:rPr>
                <w:rFonts w:hint="eastAsia" w:ascii="仿宋" w:hAnsi="仿宋" w:eastAsia="仿宋" w:cs="仿宋"/>
                <w:color w:val="auto"/>
                <w:sz w:val="24"/>
                <w:szCs w:val="24"/>
              </w:rPr>
              <w:t>现场最新损失情况</w:t>
            </w:r>
          </w:p>
        </w:tc>
        <w:tc>
          <w:tcPr>
            <w:tcW w:w="7546" w:type="dxa"/>
            <w:gridSpan w:val="5"/>
            <w:vAlign w:val="center"/>
          </w:tcPr>
          <w:p>
            <w:pPr>
              <w:pStyle w:val="25"/>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jc w:val="center"/>
        </w:trPr>
        <w:tc>
          <w:tcPr>
            <w:tcW w:w="2074" w:type="dxa"/>
            <w:vAlign w:val="center"/>
          </w:tcPr>
          <w:p>
            <w:pPr>
              <w:pStyle w:val="25"/>
              <w:rPr>
                <w:rFonts w:hint="eastAsia" w:ascii="仿宋" w:hAnsi="仿宋" w:eastAsia="仿宋" w:cs="仿宋"/>
                <w:color w:val="auto"/>
                <w:sz w:val="24"/>
                <w:szCs w:val="24"/>
              </w:rPr>
            </w:pPr>
            <w:r>
              <w:rPr>
                <w:rFonts w:hint="eastAsia" w:ascii="仿宋" w:hAnsi="仿宋" w:eastAsia="仿宋" w:cs="仿宋"/>
                <w:color w:val="auto"/>
                <w:sz w:val="24"/>
                <w:szCs w:val="24"/>
              </w:rPr>
              <w:t>现场处置特点</w:t>
            </w:r>
          </w:p>
        </w:tc>
        <w:tc>
          <w:tcPr>
            <w:tcW w:w="7546" w:type="dxa"/>
            <w:gridSpan w:val="5"/>
            <w:vAlign w:val="center"/>
          </w:tcPr>
          <w:p>
            <w:pPr>
              <w:pStyle w:val="25"/>
              <w:rPr>
                <w:rFonts w:hint="eastAsia" w:ascii="仿宋" w:hAnsi="仿宋" w:eastAsia="仿宋" w:cs="仿宋"/>
                <w:color w:val="auto"/>
                <w:sz w:val="24"/>
                <w:szCs w:val="24"/>
              </w:rPr>
            </w:pPr>
          </w:p>
          <w:p>
            <w:pPr>
              <w:pStyle w:val="25"/>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074" w:type="dxa"/>
            <w:vAlign w:val="center"/>
          </w:tcPr>
          <w:p>
            <w:pPr>
              <w:pStyle w:val="25"/>
              <w:rPr>
                <w:rFonts w:hint="eastAsia" w:ascii="仿宋" w:hAnsi="仿宋" w:eastAsia="仿宋" w:cs="仿宋"/>
                <w:color w:val="auto"/>
                <w:sz w:val="24"/>
                <w:szCs w:val="24"/>
              </w:rPr>
            </w:pPr>
            <w:r>
              <w:rPr>
                <w:rFonts w:hint="eastAsia" w:ascii="仿宋" w:hAnsi="仿宋" w:eastAsia="仿宋" w:cs="仿宋"/>
                <w:color w:val="auto"/>
                <w:sz w:val="24"/>
                <w:szCs w:val="24"/>
              </w:rPr>
              <w:t>是否需要支援（队伍、物资等）</w:t>
            </w:r>
          </w:p>
        </w:tc>
        <w:tc>
          <w:tcPr>
            <w:tcW w:w="7546" w:type="dxa"/>
            <w:gridSpan w:val="5"/>
            <w:vAlign w:val="center"/>
          </w:tcPr>
          <w:p>
            <w:pPr>
              <w:pStyle w:val="25"/>
              <w:rPr>
                <w:rFonts w:hint="eastAsia" w:ascii="仿宋" w:hAnsi="仿宋" w:eastAsia="仿宋" w:cs="仿宋"/>
                <w:color w:val="auto"/>
                <w:sz w:val="24"/>
                <w:szCs w:val="24"/>
              </w:rPr>
            </w:pPr>
          </w:p>
        </w:tc>
      </w:tr>
    </w:tbl>
    <w:p>
      <w:pPr>
        <w:pStyle w:val="2"/>
        <w:spacing w:line="360" w:lineRule="auto"/>
        <w:rPr>
          <w:rFonts w:hint="eastAsia" w:ascii="仿宋" w:hAnsi="仿宋" w:eastAsia="仿宋" w:cs="仿宋"/>
          <w:color w:val="auto"/>
        </w:rPr>
        <w:sectPr>
          <w:footerReference r:id="rId3" w:type="default"/>
          <w:pgSz w:w="11906" w:h="16838"/>
          <w:pgMar w:top="1440" w:right="1800" w:bottom="1440" w:left="1800" w:header="851" w:footer="992" w:gutter="0"/>
          <w:pgNumType w:fmt="decimal"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before="313" w:beforeLines="100" w:after="157" w:afterLines="50" w:line="360" w:lineRule="auto"/>
        <w:ind w:firstLine="640" w:firstLineChars="200"/>
        <w:jc w:val="both"/>
        <w:textAlignment w:val="auto"/>
        <w:outlineLvl w:val="1"/>
        <w:rPr>
          <w:rFonts w:hint="default" w:ascii="黑体" w:hAnsi="黑体" w:eastAsia="黑体" w:cs="黑体"/>
          <w:b w:val="0"/>
          <w:bCs w:val="0"/>
          <w:color w:val="auto"/>
          <w:kern w:val="2"/>
          <w:sz w:val="32"/>
          <w:szCs w:val="22"/>
          <w:lang w:val="en-US" w:eastAsia="zh-CN" w:bidi="ar-SA"/>
        </w:rPr>
      </w:pPr>
      <w:bookmarkStart w:id="163" w:name="_Toc27814"/>
      <w:r>
        <w:rPr>
          <w:rFonts w:hint="eastAsia" w:ascii="黑体" w:hAnsi="黑体" w:eastAsia="黑体" w:cs="黑体"/>
          <w:b w:val="0"/>
          <w:bCs w:val="0"/>
          <w:color w:val="auto"/>
          <w:kern w:val="2"/>
          <w:sz w:val="32"/>
          <w:szCs w:val="22"/>
          <w:lang w:val="zh-CN" w:eastAsia="zh-CN" w:bidi="ar-SA"/>
        </w:rPr>
        <w:t>附件</w:t>
      </w:r>
      <w:r>
        <w:rPr>
          <w:rFonts w:hint="eastAsia" w:ascii="黑体" w:hAnsi="黑体" w:eastAsia="黑体" w:cs="黑体"/>
          <w:b w:val="0"/>
          <w:bCs w:val="0"/>
          <w:color w:val="auto"/>
          <w:kern w:val="2"/>
          <w:sz w:val="32"/>
          <w:szCs w:val="22"/>
          <w:lang w:val="en-US" w:eastAsia="zh-CN" w:bidi="ar-SA"/>
        </w:rPr>
        <w:t>5 信息发布工作流程表</w:t>
      </w:r>
      <w:bookmarkEnd w:id="163"/>
    </w:p>
    <w:p>
      <w:pPr>
        <w:pStyle w:val="2"/>
        <w:spacing w:line="360" w:lineRule="auto"/>
        <w:rPr>
          <w:rFonts w:ascii="Times New Roman" w:hAnsi="Times New Roman"/>
          <w:color w:val="auto"/>
          <w:szCs w:val="32"/>
        </w:rPr>
      </w:pPr>
      <w:r>
        <w:rPr>
          <w:rFonts w:ascii="Times New Roman" w:hAnsi="Times New Roman"/>
          <w:color w:val="auto"/>
          <w:szCs w:val="32"/>
        </w:rPr>
        <mc:AlternateContent>
          <mc:Choice Requires="wpc">
            <w:drawing>
              <wp:inline distT="0" distB="0" distL="0" distR="0">
                <wp:extent cx="5095875" cy="6391275"/>
                <wp:effectExtent l="0" t="0" r="0" b="0"/>
                <wp:docPr id="1027" name="画布 41"/>
                <wp:cNvGraphicFramePr/>
                <a:graphic xmlns:a="http://schemas.openxmlformats.org/drawingml/2006/main">
                  <a:graphicData uri="http://schemas.microsoft.com/office/word/2010/wordprocessingCanvas">
                    <wpc:wpc>
                      <wpc:bg/>
                      <wpc:whole>
                        <a:ln>
                          <a:noFill/>
                        </a:ln>
                      </wpc:whole>
                      <wps:wsp>
                        <wps:cNvPr id="1" name="圆角矩形 1"/>
                        <wps:cNvSpPr/>
                        <wps:spPr>
                          <a:xfrm>
                            <a:off x="1243018" y="1463007"/>
                            <a:ext cx="1102016" cy="320002"/>
                          </a:xfrm>
                          <a:prstGeom prst="roundRect">
                            <a:avLst>
                              <a:gd name="adj" fmla="val 16667"/>
                            </a:avLst>
                          </a:prstGeom>
                          <a:solidFill>
                            <a:srgbClr val="FFFFFF"/>
                          </a:solidFill>
                          <a:ln w="3175" cap="flat" cmpd="sng">
                            <a:solidFill>
                              <a:srgbClr val="000000"/>
                            </a:solidFill>
                            <a:prstDash val="solid"/>
                            <a:round/>
                          </a:ln>
                        </wps:spPr>
                        <wps:txbx>
                          <w:txbxContent>
                            <w:p>
                              <w:pPr>
                                <w:jc w:val="center"/>
                                <w:rPr>
                                  <w:color w:val="000000"/>
                                </w:rPr>
                              </w:pPr>
                              <w:r>
                                <w:rPr>
                                  <w:rFonts w:hint="eastAsia"/>
                                  <w:color w:val="000000"/>
                                </w:rPr>
                                <w:t>处置主责部门</w:t>
                              </w:r>
                            </w:p>
                          </w:txbxContent>
                        </wps:txbx>
                        <wps:bodyPr vert="horz" wrap="square" lIns="91440" tIns="45720" rIns="91440" bIns="45720" anchor="ctr" upright="1">
                          <a:noAutofit/>
                        </wps:bodyPr>
                      </wps:wsp>
                      <wps:wsp>
                        <wps:cNvPr id="2" name="圆角矩形 2"/>
                        <wps:cNvSpPr/>
                        <wps:spPr>
                          <a:xfrm>
                            <a:off x="3617553" y="1460107"/>
                            <a:ext cx="810611" cy="320102"/>
                          </a:xfrm>
                          <a:prstGeom prst="roundRect">
                            <a:avLst>
                              <a:gd name="adj" fmla="val 16667"/>
                            </a:avLst>
                          </a:prstGeom>
                          <a:solidFill>
                            <a:srgbClr val="FFFFFF"/>
                          </a:solidFill>
                          <a:ln w="3175" cap="flat" cmpd="sng">
                            <a:solidFill>
                              <a:srgbClr val="000000"/>
                            </a:solidFill>
                            <a:prstDash val="solid"/>
                            <a:round/>
                          </a:ln>
                        </wps:spPr>
                        <wps:txbx>
                          <w:txbxContent>
                            <w:p>
                              <w:pPr>
                                <w:jc w:val="center"/>
                                <w:rPr>
                                  <w:color w:val="000000"/>
                                </w:rPr>
                              </w:pPr>
                              <w:r>
                                <w:rPr>
                                  <w:rFonts w:hint="eastAsia"/>
                                  <w:color w:val="000000"/>
                                </w:rPr>
                                <w:t>相关部门</w:t>
                              </w:r>
                            </w:p>
                          </w:txbxContent>
                        </wps:txbx>
                        <wps:bodyPr vert="horz" wrap="square" lIns="91440" tIns="45720" rIns="91440" bIns="45720" anchor="ctr" upright="1">
                          <a:noAutofit/>
                        </wps:bodyPr>
                      </wps:wsp>
                      <wps:wsp>
                        <wps:cNvPr id="3" name="圆角矩形 3"/>
                        <wps:cNvSpPr/>
                        <wps:spPr>
                          <a:xfrm>
                            <a:off x="2482236" y="1457206"/>
                            <a:ext cx="1002615" cy="320102"/>
                          </a:xfrm>
                          <a:prstGeom prst="roundRect">
                            <a:avLst>
                              <a:gd name="adj" fmla="val 16667"/>
                            </a:avLst>
                          </a:prstGeom>
                          <a:solidFill>
                            <a:srgbClr val="FFFFFF"/>
                          </a:solidFill>
                          <a:ln w="19050" cap="flat" cmpd="sng">
                            <a:solidFill>
                              <a:srgbClr val="000000"/>
                            </a:solidFill>
                            <a:prstDash val="solid"/>
                            <a:round/>
                          </a:ln>
                        </wps:spPr>
                        <wps:txbx>
                          <w:txbxContent>
                            <w:p>
                              <w:pPr>
                                <w:jc w:val="center"/>
                                <w:rPr>
                                  <w:color w:val="000000"/>
                                </w:rPr>
                              </w:pPr>
                              <w:r>
                                <w:rPr>
                                  <w:rFonts w:hint="eastAsia"/>
                                  <w:color w:val="000000"/>
                                  <w:lang w:val="en-US" w:eastAsia="zh-CN"/>
                                </w:rPr>
                                <w:t>区委</w:t>
                              </w:r>
                              <w:r>
                                <w:rPr>
                                  <w:rFonts w:hint="eastAsia"/>
                                  <w:color w:val="000000"/>
                                </w:rPr>
                                <w:t>宣传部</w:t>
                              </w:r>
                            </w:p>
                          </w:txbxContent>
                        </wps:txbx>
                        <wps:bodyPr vert="horz" wrap="square" lIns="91440" tIns="45720" rIns="91440" bIns="45720" anchor="ctr" upright="1">
                          <a:noAutofit/>
                        </wps:bodyPr>
                      </wps:wsp>
                      <wps:wsp>
                        <wps:cNvPr id="4" name="椭圆 4"/>
                        <wps:cNvSpPr/>
                        <wps:spPr>
                          <a:xfrm>
                            <a:off x="2073630" y="416202"/>
                            <a:ext cx="1504922" cy="401301"/>
                          </a:xfrm>
                          <a:prstGeom prst="ellipse">
                            <a:avLst/>
                          </a:prstGeom>
                          <a:solidFill>
                            <a:srgbClr val="FFFFFF"/>
                          </a:solidFill>
                          <a:ln w="3175" cap="flat" cmpd="sng">
                            <a:solidFill>
                              <a:srgbClr val="000000"/>
                            </a:solidFill>
                            <a:prstDash val="solid"/>
                            <a:round/>
                          </a:ln>
                        </wps:spPr>
                        <wps:txbx>
                          <w:txbxContent>
                            <w:p>
                              <w:pPr>
                                <w:pStyle w:val="15"/>
                                <w:spacing w:before="0" w:beforeAutospacing="0" w:after="0" w:afterAutospacing="0"/>
                                <w:jc w:val="center"/>
                              </w:pPr>
                              <w:r>
                                <w:rPr>
                                  <w:rFonts w:hint="eastAsia" w:ascii="Times New Roman"/>
                                  <w:kern w:val="2"/>
                                  <w:sz w:val="21"/>
                                  <w:szCs w:val="21"/>
                                </w:rPr>
                                <w:t>事件发生</w:t>
                              </w:r>
                            </w:p>
                          </w:txbxContent>
                        </wps:txbx>
                        <wps:bodyPr vert="horz" wrap="square" lIns="91440" tIns="45720" rIns="91440" bIns="45720" anchor="ctr" upright="1">
                          <a:noAutofit/>
                        </wps:bodyPr>
                      </wps:wsp>
                      <wps:wsp>
                        <wps:cNvPr id="5" name="椭圆 5"/>
                        <wps:cNvSpPr/>
                        <wps:spPr>
                          <a:xfrm>
                            <a:off x="2073630" y="3657219"/>
                            <a:ext cx="1463022" cy="401301"/>
                          </a:xfrm>
                          <a:prstGeom prst="ellipse">
                            <a:avLst/>
                          </a:prstGeom>
                          <a:solidFill>
                            <a:srgbClr val="FFFFFF"/>
                          </a:solidFill>
                          <a:ln w="3175" cap="flat" cmpd="sng">
                            <a:solidFill>
                              <a:srgbClr val="000000"/>
                            </a:solidFill>
                            <a:prstDash val="solid"/>
                            <a:round/>
                          </a:ln>
                        </wps:spPr>
                        <wps:txbx>
                          <w:txbxContent>
                            <w:p>
                              <w:pPr>
                                <w:pStyle w:val="15"/>
                                <w:spacing w:before="0" w:beforeAutospacing="0" w:after="0" w:afterAutospacing="0"/>
                                <w:jc w:val="center"/>
                              </w:pPr>
                              <w:r>
                                <w:rPr>
                                  <w:rFonts w:hint="eastAsia" w:ascii="Times New Roman"/>
                                  <w:sz w:val="21"/>
                                  <w:szCs w:val="21"/>
                                </w:rPr>
                                <w:t>向社会发布</w:t>
                              </w:r>
                            </w:p>
                          </w:txbxContent>
                        </wps:txbx>
                        <wps:bodyPr vert="horz" wrap="square" lIns="91440" tIns="45720" rIns="91440" bIns="45720" anchor="ctr" upright="1">
                          <a:noAutofit/>
                        </wps:bodyPr>
                      </wps:wsp>
                      <wps:wsp>
                        <wps:cNvPr id="6" name="椭圆 6"/>
                        <wps:cNvSpPr/>
                        <wps:spPr>
                          <a:xfrm>
                            <a:off x="1989728" y="2435512"/>
                            <a:ext cx="1627824" cy="401302"/>
                          </a:xfrm>
                          <a:prstGeom prst="ellipse">
                            <a:avLst/>
                          </a:prstGeom>
                          <a:solidFill>
                            <a:srgbClr val="FFFFFF"/>
                          </a:solidFill>
                          <a:ln w="3175" cap="flat" cmpd="sng">
                            <a:solidFill>
                              <a:srgbClr val="000000"/>
                            </a:solidFill>
                            <a:prstDash val="solid"/>
                            <a:round/>
                          </a:ln>
                        </wps:spPr>
                        <wps:txbx>
                          <w:txbxContent>
                            <w:p>
                              <w:pPr>
                                <w:pStyle w:val="15"/>
                                <w:spacing w:before="0" w:beforeAutospacing="0" w:after="0" w:afterAutospacing="0"/>
                                <w:jc w:val="center"/>
                              </w:pPr>
                              <w:r>
                                <w:rPr>
                                  <w:rFonts w:hint="eastAsia" w:ascii="Times New Roman"/>
                                  <w:sz w:val="21"/>
                                  <w:szCs w:val="21"/>
                                </w:rPr>
                                <w:t>起草发布稿</w:t>
                              </w:r>
                            </w:p>
                          </w:txbxContent>
                        </wps:txbx>
                        <wps:bodyPr vert="horz" wrap="square" lIns="91440" tIns="45720" rIns="91440" bIns="45720" anchor="ctr" upright="1">
                          <a:noAutofit/>
                        </wps:bodyPr>
                      </wps:wsp>
                      <wps:wsp>
                        <wps:cNvPr id="7" name="肘形连接符 7"/>
                        <wps:cNvCnPr/>
                        <wps:spPr>
                          <a:xfrm rot="16200000" flipH="1">
                            <a:off x="2584937" y="1058604"/>
                            <a:ext cx="639709" cy="157501"/>
                          </a:xfrm>
                          <a:prstGeom prst="bentConnector3">
                            <a:avLst>
                              <a:gd name="adj1" fmla="val 50000"/>
                            </a:avLst>
                          </a:prstGeom>
                          <a:ln w="9525" cap="flat" cmpd="sng">
                            <a:solidFill>
                              <a:srgbClr val="000000"/>
                            </a:solidFill>
                            <a:prstDash val="solid"/>
                            <a:miter/>
                            <a:tailEnd type="stealth" w="med" len="med"/>
                          </a:ln>
                        </wps:spPr>
                        <wps:bodyPr/>
                      </wps:wsp>
                      <wps:wsp>
                        <wps:cNvPr id="8" name="肘形连接符 8"/>
                        <wps:cNvCnPr/>
                        <wps:spPr>
                          <a:xfrm rot="5400000">
                            <a:off x="1987228" y="624202"/>
                            <a:ext cx="645509" cy="1032005"/>
                          </a:xfrm>
                          <a:prstGeom prst="bentConnector3">
                            <a:avLst>
                              <a:gd name="adj1" fmla="val 50000"/>
                            </a:avLst>
                          </a:prstGeom>
                          <a:ln w="9525" cap="flat" cmpd="sng">
                            <a:solidFill>
                              <a:srgbClr val="000000"/>
                            </a:solidFill>
                            <a:prstDash val="solid"/>
                            <a:miter/>
                            <a:tailEnd type="stealth" w="med" len="med"/>
                          </a:ln>
                        </wps:spPr>
                        <wps:bodyPr/>
                      </wps:wsp>
                      <wps:wsp>
                        <wps:cNvPr id="9" name="肘形连接符 9"/>
                        <wps:cNvCnPr/>
                        <wps:spPr>
                          <a:xfrm rot="16200000" flipH="1">
                            <a:off x="3103145" y="540401"/>
                            <a:ext cx="642610" cy="1196807"/>
                          </a:xfrm>
                          <a:prstGeom prst="bentConnector3">
                            <a:avLst>
                              <a:gd name="adj1" fmla="val 50000"/>
                            </a:avLst>
                          </a:prstGeom>
                          <a:ln w="9525" cap="flat" cmpd="sng">
                            <a:solidFill>
                              <a:srgbClr val="000000"/>
                            </a:solidFill>
                            <a:prstDash val="solid"/>
                            <a:miter/>
                            <a:tailEnd type="stealth" w="med" len="med"/>
                          </a:ln>
                        </wps:spPr>
                        <wps:bodyPr/>
                      </wps:wsp>
                      <wps:wsp>
                        <wps:cNvPr id="10" name="矩形 10"/>
                        <wps:cNvSpPr/>
                        <wps:spPr>
                          <a:xfrm>
                            <a:off x="2312234" y="1791509"/>
                            <a:ext cx="774811" cy="342001"/>
                          </a:xfrm>
                          <a:prstGeom prst="rect">
                            <a:avLst/>
                          </a:prstGeom>
                          <a:solidFill>
                            <a:srgbClr val="FFFFFF"/>
                          </a:solidFill>
                          <a:ln>
                            <a:noFill/>
                          </a:ln>
                        </wps:spPr>
                        <wps:txbx>
                          <w:txbxContent>
                            <w:p>
                              <w:pPr>
                                <w:pStyle w:val="15"/>
                                <w:spacing w:before="0" w:beforeAutospacing="0" w:after="0" w:afterAutospacing="0"/>
                                <w:jc w:val="both"/>
                                <w:rPr>
                                  <w:sz w:val="21"/>
                                  <w:szCs w:val="21"/>
                                </w:rPr>
                              </w:pPr>
                              <w:r>
                                <w:rPr>
                                  <w:rFonts w:hint="eastAsia"/>
                                  <w:sz w:val="21"/>
                                  <w:szCs w:val="21"/>
                                </w:rPr>
                                <w:t>指派专人</w:t>
                              </w:r>
                            </w:p>
                          </w:txbxContent>
                        </wps:txbx>
                        <wps:bodyPr vert="horz" wrap="square" lIns="91440" tIns="45720" rIns="91440" bIns="45720" anchor="t" upright="1">
                          <a:noAutofit/>
                        </wps:bodyPr>
                      </wps:wsp>
                      <wps:wsp>
                        <wps:cNvPr id="11" name="肘形连接符 11"/>
                        <wps:cNvCnPr/>
                        <wps:spPr>
                          <a:xfrm rot="16200000" flipH="1">
                            <a:off x="1972528" y="1604407"/>
                            <a:ext cx="652508" cy="1009605"/>
                          </a:xfrm>
                          <a:prstGeom prst="bentConnector3">
                            <a:avLst>
                              <a:gd name="adj1" fmla="val 50000"/>
                            </a:avLst>
                          </a:prstGeom>
                          <a:ln w="9525" cap="flat" cmpd="sng">
                            <a:solidFill>
                              <a:srgbClr val="000000"/>
                            </a:solidFill>
                            <a:prstDash val="solid"/>
                            <a:miter/>
                            <a:tailEnd type="stealth" w="med" len="med"/>
                          </a:ln>
                        </wps:spPr>
                        <wps:bodyPr/>
                      </wps:wsp>
                      <wps:wsp>
                        <wps:cNvPr id="12" name="肘形连接符 12"/>
                        <wps:cNvCnPr/>
                        <wps:spPr>
                          <a:xfrm rot="5400000">
                            <a:off x="2564437" y="2024009"/>
                            <a:ext cx="658210" cy="179901"/>
                          </a:xfrm>
                          <a:prstGeom prst="bentConnector3">
                            <a:avLst>
                              <a:gd name="adj1" fmla="val 50000"/>
                            </a:avLst>
                          </a:prstGeom>
                          <a:ln w="9525" cap="flat" cmpd="sng">
                            <a:solidFill>
                              <a:srgbClr val="000000"/>
                            </a:solidFill>
                            <a:prstDash val="solid"/>
                            <a:miter/>
                            <a:tailEnd type="stealth" w="med" len="med"/>
                          </a:ln>
                        </wps:spPr>
                        <wps:bodyPr/>
                      </wps:wsp>
                      <wps:wsp>
                        <wps:cNvPr id="13" name="肘形连接符 13"/>
                        <wps:cNvCnPr/>
                        <wps:spPr>
                          <a:xfrm rot="5400000">
                            <a:off x="3085545" y="1498206"/>
                            <a:ext cx="655310" cy="1219207"/>
                          </a:xfrm>
                          <a:prstGeom prst="bentConnector3">
                            <a:avLst>
                              <a:gd name="adj1" fmla="val 50000"/>
                            </a:avLst>
                          </a:prstGeom>
                          <a:ln w="9525" cap="flat" cmpd="sng">
                            <a:solidFill>
                              <a:srgbClr val="000000"/>
                            </a:solidFill>
                            <a:prstDash val="solid"/>
                            <a:miter/>
                            <a:tailEnd type="stealth" w="med" len="med"/>
                          </a:ln>
                        </wps:spPr>
                        <wps:bodyPr/>
                      </wps:wsp>
                      <wps:wsp>
                        <wps:cNvPr id="14" name="矩形 14"/>
                        <wps:cNvSpPr/>
                        <wps:spPr>
                          <a:xfrm>
                            <a:off x="2162131" y="3136516"/>
                            <a:ext cx="1280219" cy="312402"/>
                          </a:xfrm>
                          <a:prstGeom prst="rect">
                            <a:avLst/>
                          </a:prstGeom>
                          <a:solidFill>
                            <a:srgbClr val="FFFFFF"/>
                          </a:solidFill>
                          <a:ln w="6350" cap="flat" cmpd="sng">
                            <a:solidFill>
                              <a:srgbClr val="000000"/>
                            </a:solidFill>
                            <a:prstDash val="solid"/>
                            <a:miter/>
                          </a:ln>
                        </wps:spPr>
                        <wps:txbx>
                          <w:txbxContent>
                            <w:p>
                              <w:pPr>
                                <w:pStyle w:val="15"/>
                                <w:spacing w:before="0" w:beforeAutospacing="0" w:after="0" w:afterAutospacing="0"/>
                                <w:jc w:val="center"/>
                              </w:pPr>
                              <w:r>
                                <w:rPr>
                                  <w:rFonts w:hint="eastAsia" w:ascii="Times New Roman"/>
                                  <w:kern w:val="2"/>
                                  <w:sz w:val="21"/>
                                  <w:szCs w:val="21"/>
                                </w:rPr>
                                <w:t>请应急</w:t>
                              </w:r>
                              <w:r>
                                <w:rPr>
                                  <w:rFonts w:hint="eastAsia" w:ascii="Times New Roman"/>
                                  <w:kern w:val="2"/>
                                  <w:sz w:val="21"/>
                                  <w:szCs w:val="21"/>
                                  <w:lang w:val="en-US" w:eastAsia="zh-CN"/>
                                </w:rPr>
                                <w:t>总指挥</w:t>
                              </w:r>
                              <w:r>
                                <w:rPr>
                                  <w:rFonts w:hint="eastAsia" w:ascii="Times New Roman"/>
                                  <w:kern w:val="2"/>
                                  <w:sz w:val="21"/>
                                  <w:szCs w:val="21"/>
                                </w:rPr>
                                <w:t>批示</w:t>
                              </w:r>
                            </w:p>
                          </w:txbxContent>
                        </wps:txbx>
                        <wps:bodyPr vert="horz" wrap="square" lIns="91440" tIns="45720" rIns="91440" bIns="45720" anchor="t" upright="1">
                          <a:noAutofit/>
                        </wps:bodyPr>
                      </wps:wsp>
                      <wps:wsp>
                        <wps:cNvPr id="15" name="直接箭头连接符 15"/>
                        <wps:cNvCnPr/>
                        <wps:spPr>
                          <a:xfrm flipH="1">
                            <a:off x="2802241" y="2836814"/>
                            <a:ext cx="1400" cy="299701"/>
                          </a:xfrm>
                          <a:prstGeom prst="straightConnector1">
                            <a:avLst/>
                          </a:prstGeom>
                          <a:ln w="9525" cap="flat" cmpd="sng">
                            <a:solidFill>
                              <a:srgbClr val="000000"/>
                            </a:solidFill>
                            <a:prstDash val="solid"/>
                            <a:round/>
                            <a:tailEnd type="stealth" w="med" len="med"/>
                          </a:ln>
                        </wps:spPr>
                        <wps:bodyPr/>
                      </wps:wsp>
                      <wps:wsp>
                        <wps:cNvPr id="16" name="直接箭头连接符 16"/>
                        <wps:cNvCnPr/>
                        <wps:spPr>
                          <a:xfrm>
                            <a:off x="2802241" y="3448918"/>
                            <a:ext cx="2900" cy="208300"/>
                          </a:xfrm>
                          <a:prstGeom prst="straightConnector1">
                            <a:avLst/>
                          </a:prstGeom>
                          <a:ln w="9525" cap="flat" cmpd="sng">
                            <a:solidFill>
                              <a:srgbClr val="000000"/>
                            </a:solidFill>
                            <a:prstDash val="solid"/>
                            <a:round/>
                            <a:tailEnd type="stealth" w="med" len="med"/>
                          </a:ln>
                        </wps:spPr>
                        <wps:bodyPr/>
                      </wps:wsp>
                    </wpc:wpc>
                  </a:graphicData>
                </a:graphic>
              </wp:inline>
            </w:drawing>
          </mc:Choice>
          <mc:Fallback>
            <w:pict>
              <v:group id="画布 41" o:spid="_x0000_s1026" o:spt="203" style="height:503.25pt;width:401.25pt;" coordsize="5095875,6391275" editas="canvas" o:gfxdata="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">
                <o:lock v:ext="edit" aspectratio="f"/>
                <v:shape id="画布 41" o:spid="_x0000_s1026" style="position:absolute;left:0;top:0;height:6391275;width:5095875;" filled="f" stroked="f" coordsize="21600,21600" o:gfxdata="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">
                  <v:fill on="f" focussize="0,0"/>
                  <v:stroke on="f"/>
                  <v:imagedata o:title=""/>
                  <o:lock v:ext="edit" aspectratio="f"/>
                </v:shape>
                <v:roundrect id="_x0000_s1026" o:spid="_x0000_s1026" o:spt="2" style="position:absolute;left:1243018;top:1463007;height:320002;width:1102016;v-text-anchor:middle;" fillcolor="#FFFFFF" filled="t" stroked="t" coordsize="21600,21600" arcsize="0.166666666666667" o:gfxdata="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HsiPU0wAAAAYBAAAPAAAAAAAAAAEA&#10;IAAAACIAAABkcnMvZG93bnJldi54bWxQSwECFAAUAAAACACHTuJADUw1AE0CAACNBAAADgAAAAAA&#10;AAABACAAAAAiAQAAZHJzL2Uyb0RvYy54bWxQSwUGAAAAAAYABgBZAQAA4QUAAAAA&#10;">
                  <v:fill on="t" focussize="0,0"/>
                  <v:stroke weight="0.25pt" color="#000000" joinstyle="round"/>
                  <v:imagedata o:title=""/>
                  <o:lock v:ext="edit" aspectratio="f"/>
                  <v:textbox>
                    <w:txbxContent>
                      <w:p>
                        <w:pPr>
                          <w:jc w:val="center"/>
                          <w:rPr>
                            <w:color w:val="000000"/>
                          </w:rPr>
                        </w:pPr>
                        <w:r>
                          <w:rPr>
                            <w:rFonts w:hint="eastAsia"/>
                            <w:color w:val="000000"/>
                          </w:rPr>
                          <w:t>处置主责部门</w:t>
                        </w:r>
                      </w:p>
                    </w:txbxContent>
                  </v:textbox>
                </v:roundrect>
                <v:roundrect id="_x0000_s1026" o:spid="_x0000_s1026" o:spt="2" style="position:absolute;left:3617553;top:1460107;height:320102;width:810611;v-text-anchor:middle;" fillcolor="#FFFFFF" filled="t" stroked="t" coordsize="21600,21600" arcsize="0.166666666666667" o:gfxdata="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HsiPU0wAAAAYBAAAPAAAAAAAAAAEA&#10;IAAAACIAAABkcnMvZG93bnJldi54bWxQSwECFAAUAAAACACHTuJA6XHNtU0CAACMBAAADgAAAAAA&#10;AAABACAAAAAiAQAAZHJzL2Uyb0RvYy54bWxQSwUGAAAAAAYABgBZAQAA4QUAAAAA&#10;">
                  <v:fill on="t" focussize="0,0"/>
                  <v:stroke weight="0.25pt" color="#000000" joinstyle="round"/>
                  <v:imagedata o:title=""/>
                  <o:lock v:ext="edit" aspectratio="f"/>
                  <v:textbox>
                    <w:txbxContent>
                      <w:p>
                        <w:pPr>
                          <w:jc w:val="center"/>
                          <w:rPr>
                            <w:color w:val="000000"/>
                          </w:rPr>
                        </w:pPr>
                        <w:r>
                          <w:rPr>
                            <w:rFonts w:hint="eastAsia"/>
                            <w:color w:val="000000"/>
                          </w:rPr>
                          <w:t>相关部门</w:t>
                        </w:r>
                      </w:p>
                    </w:txbxContent>
                  </v:textbox>
                </v:roundrect>
                <v:roundrect id="_x0000_s1026" o:spid="_x0000_s1026" o:spt="2" style="position:absolute;left:2482236;top:1457206;height:320102;width:1002615;v-text-anchor:middle;" fillcolor="#FFFFFF" filled="t" stroked="t" coordsize="21600,21600" arcsize="0.166666666666667" o:gfxdata="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5i3bUtQAAAAGAQAADwAAAAAA&#10;AAABACAAAAAiAAAAZHJzL2Rvd25yZXYueG1sUEsBAhQAFAAAAAgAh07iQPZhe+hQAgAAjgQAAA4A&#10;AAAAAAAAAQAgAAAAIwEAAGRycy9lMm9Eb2MueG1sUEsFBgAAAAAGAAYAWQEAAOUFAAAAAA==&#10;">
                  <v:fill on="t" focussize="0,0"/>
                  <v:stroke weight="1.5pt" color="#000000" joinstyle="round"/>
                  <v:imagedata o:title=""/>
                  <o:lock v:ext="edit" aspectratio="f"/>
                  <v:textbox>
                    <w:txbxContent>
                      <w:p>
                        <w:pPr>
                          <w:jc w:val="center"/>
                          <w:rPr>
                            <w:color w:val="000000"/>
                          </w:rPr>
                        </w:pPr>
                        <w:r>
                          <w:rPr>
                            <w:rFonts w:hint="eastAsia"/>
                            <w:color w:val="000000"/>
                            <w:lang w:val="en-US" w:eastAsia="zh-CN"/>
                          </w:rPr>
                          <w:t>区委</w:t>
                        </w:r>
                        <w:r>
                          <w:rPr>
                            <w:rFonts w:hint="eastAsia"/>
                            <w:color w:val="000000"/>
                          </w:rPr>
                          <w:t>宣传部</w:t>
                        </w:r>
                      </w:p>
                    </w:txbxContent>
                  </v:textbox>
                </v:roundrect>
                <v:shape id="_x0000_s1026" o:spid="_x0000_s1026" o:spt="3" type="#_x0000_t3" style="position:absolute;left:2073630;top:416202;height:401301;width:1504922;v-text-anchor:middle;" fillcolor="#FFFFFF" filled="t" stroked="t" coordsize="21600,21600" o:gfxdata="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fMuZw9UAAAAGAQAADwAAAAAAAAABACAAAAAiAAAAZHJzL2Rvd25yZXYueG1sUEsBAhQAFAAA&#10;AAgAh07iQIN0nsYrAgAAWAQAAA4AAAAAAAAAAQAgAAAAJAEAAGRycy9lMm9Eb2MueG1sUEsFBgAA&#10;AAAGAAYAWQEAAMEFAAAAAA==&#10;">
                  <v:fill on="t" focussize="0,0"/>
                  <v:stroke weight="0.25pt" color="#000000" joinstyle="round"/>
                  <v:imagedata o:title=""/>
                  <o:lock v:ext="edit" aspectratio="f"/>
                  <v:textbox>
                    <w:txbxContent>
                      <w:p>
                        <w:pPr>
                          <w:pStyle w:val="15"/>
                          <w:spacing w:before="0" w:beforeAutospacing="0" w:after="0" w:afterAutospacing="0"/>
                          <w:jc w:val="center"/>
                        </w:pPr>
                        <w:r>
                          <w:rPr>
                            <w:rFonts w:hint="eastAsia" w:ascii="Times New Roman"/>
                            <w:kern w:val="2"/>
                            <w:sz w:val="21"/>
                            <w:szCs w:val="21"/>
                          </w:rPr>
                          <w:t>事件发生</w:t>
                        </w:r>
                      </w:p>
                    </w:txbxContent>
                  </v:textbox>
                </v:shape>
                <v:shape id="_x0000_s1026" o:spid="_x0000_s1026" o:spt="3" type="#_x0000_t3" style="position:absolute;left:2073630;top:3657219;height:401301;width:1463022;v-text-anchor:middle;" fillcolor="#FFFFFF" filled="t" stroked="t" coordsize="21600,21600" o:gfxdata="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fMuZw9UAAAAGAQAADwAAAAAAAAABACAAAAAiAAAAZHJzL2Rvd25yZXYueG1sUEsBAhQAFAAA&#10;AAgAh07iQLV2wEQrAgAAWQQAAA4AAAAAAAAAAQAgAAAAJAEAAGRycy9lMm9Eb2MueG1sUEsFBgAA&#10;AAAGAAYAWQEAAMEFAAAAAA==&#10;">
                  <v:fill on="t" focussize="0,0"/>
                  <v:stroke weight="0.25pt" color="#000000" joinstyle="round"/>
                  <v:imagedata o:title=""/>
                  <o:lock v:ext="edit" aspectratio="f"/>
                  <v:textbox>
                    <w:txbxContent>
                      <w:p>
                        <w:pPr>
                          <w:pStyle w:val="15"/>
                          <w:spacing w:before="0" w:beforeAutospacing="0" w:after="0" w:afterAutospacing="0"/>
                          <w:jc w:val="center"/>
                        </w:pPr>
                        <w:r>
                          <w:rPr>
                            <w:rFonts w:hint="eastAsia" w:ascii="Times New Roman"/>
                            <w:sz w:val="21"/>
                            <w:szCs w:val="21"/>
                          </w:rPr>
                          <w:t>向社会发布</w:t>
                        </w:r>
                      </w:p>
                    </w:txbxContent>
                  </v:textbox>
                </v:shape>
                <v:shape id="_x0000_s1026" o:spid="_x0000_s1026" o:spt="3" type="#_x0000_t3" style="position:absolute;left:1989728;top:2435512;height:401302;width:1627824;v-text-anchor:middle;" fillcolor="#FFFFFF" filled="t" stroked="t" coordsize="21600,21600" o:gfxdata="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HzLmcPVAAAABgEAAA8AAAAAAAAAAQAgAAAAIgAAAGRycy9kb3ducmV2LnhtbFBLAQIU&#10;ABQAAAAIAIdO4kClrwY+LwIAAFkEAAAOAAAAAAAAAAEAIAAAACQBAABkcnMvZTJvRG9jLnhtbFBL&#10;BQYAAAAABgAGAFkBAADFBQAAAAA=&#10;">
                  <v:fill on="t" focussize="0,0"/>
                  <v:stroke weight="0.25pt" color="#000000" joinstyle="round"/>
                  <v:imagedata o:title=""/>
                  <o:lock v:ext="edit" aspectratio="f"/>
                  <v:textbox>
                    <w:txbxContent>
                      <w:p>
                        <w:pPr>
                          <w:pStyle w:val="15"/>
                          <w:spacing w:before="0" w:beforeAutospacing="0" w:after="0" w:afterAutospacing="0"/>
                          <w:jc w:val="center"/>
                        </w:pPr>
                        <w:r>
                          <w:rPr>
                            <w:rFonts w:hint="eastAsia" w:ascii="Times New Roman"/>
                            <w:sz w:val="21"/>
                            <w:szCs w:val="21"/>
                          </w:rPr>
                          <w:t>起草发布稿</w:t>
                        </w:r>
                      </w:p>
                    </w:txbxContent>
                  </v:textbox>
                </v:shape>
                <v:shape id="_x0000_s1026" o:spid="_x0000_s1026" o:spt="34" type="#_x0000_t34" style="position:absolute;left:2584937;top:1058604;flip:x;height:157501;width:639709;rotation:5898240f;" filled="f" stroked="t" coordsize="21600,21600" o:gfxdata="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IlAUXLSAAAABgEAAA8AAAAAAAAAAQAgAAAAIgAAAGRycy9kb3ducmV2LnhtbFBLAQIUABQA&#10;AAAIAIdO4kBA8A4mLwIAABsEAAAOAAAAAAAAAAEAIAAAACEBAABkcnMvZTJvRG9jLnhtbFBLBQYA&#10;AAAABgAGAFkBAADCBQAAAAA=&#10;" adj="10800">
                  <v:fill on="f" focussize="0,0"/>
                  <v:stroke color="#000000" joinstyle="miter" endarrow="classic"/>
                  <v:imagedata o:title=""/>
                  <o:lock v:ext="edit" aspectratio="f"/>
                </v:shape>
                <v:shape id="_x0000_s1026" o:spid="_x0000_s1026" o:spt="34" type="#_x0000_t34" style="position:absolute;left:1987228;top:624202;height:1032005;width:645509;rotation:5898240f;" filled="f" stroked="t" coordsize="21600,21600" o:gfxdata="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j&#10;RG8w1QAAAAYBAAAPAAAAAAAAAAEAIAAAACIAAABkcnMvZG93bnJldi54bWxQSwECFAAUAAAACACH&#10;TuJAhEWsoycCAAAQBAAADgAAAAAAAAABACAAAAAkAQAAZHJzL2Uyb0RvYy54bWxQSwUGAAAAAAYA&#10;BgBZAQAAvQUAAAAA&#10;" adj="10800">
                  <v:fill on="f" focussize="0,0"/>
                  <v:stroke color="#000000" joinstyle="miter" endarrow="classic"/>
                  <v:imagedata o:title=""/>
                  <o:lock v:ext="edit" aspectratio="f"/>
                </v:shape>
                <v:shape id="_x0000_s1026" o:spid="_x0000_s1026" o:spt="34" type="#_x0000_t34" style="position:absolute;left:3103145;top:540401;flip:x;height:1196807;width:642610;rotation:5898240f;" filled="f" stroked="t" coordsize="21600,21600" o:gfxdata="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IlAUXLSAAAABgEAAA8AAAAAAAAAAQAgAAAAIgAAAGRycy9kb3ducmV2LnhtbFBLAQIUABQA&#10;AAAIAIdO4kDnp74ULwIAABsEAAAOAAAAAAAAAAEAIAAAACEBAABkcnMvZTJvRG9jLnhtbFBLBQYA&#10;AAAABgAGAFkBAADCBQAAAAA=&#10;" adj="10800">
                  <v:fill on="f" focussize="0,0"/>
                  <v:stroke color="#000000" joinstyle="miter" endarrow="classic"/>
                  <v:imagedata o:title=""/>
                  <o:lock v:ext="edit" aspectratio="f"/>
                </v:shape>
                <v:rect id="_x0000_s1026" o:spid="_x0000_s1026" o:spt="1" style="position:absolute;left:2312234;top:1791509;height:342001;width:774811;" fillcolor="#FFFFFF" filled="t" stroked="f" coordsize="21600,21600" o:gfxdata="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Td84T0wAAAAYBAAAPAAAAAAAAAAEAIAAAACIAAABkcnMvZG93bnJldi54&#10;bWxQSwECFAAUAAAACACHTuJAQ79nTP8BAADqAwAADgAAAAAAAAABACAAAAAiAQAAZHJzL2Uyb0Rv&#10;Yy54bWxQSwUGAAAAAAYABgBZAQAAkwUAAAAA&#10;">
                  <v:fill on="t" focussize="0,0"/>
                  <v:stroke on="f"/>
                  <v:imagedata o:title=""/>
                  <o:lock v:ext="edit" aspectratio="f"/>
                  <v:textbox>
                    <w:txbxContent>
                      <w:p>
                        <w:pPr>
                          <w:pStyle w:val="15"/>
                          <w:spacing w:before="0" w:beforeAutospacing="0" w:after="0" w:afterAutospacing="0"/>
                          <w:jc w:val="both"/>
                          <w:rPr>
                            <w:sz w:val="21"/>
                            <w:szCs w:val="21"/>
                          </w:rPr>
                        </w:pPr>
                        <w:r>
                          <w:rPr>
                            <w:rFonts w:hint="eastAsia"/>
                            <w:sz w:val="21"/>
                            <w:szCs w:val="21"/>
                          </w:rPr>
                          <w:t>指派专人</w:t>
                        </w:r>
                      </w:p>
                    </w:txbxContent>
                  </v:textbox>
                </v:rect>
                <v:shape id="_x0000_s1026" o:spid="_x0000_s1026" o:spt="34" type="#_x0000_t34" style="position:absolute;left:1972528;top:1604407;flip:x;height:1009605;width:652508;rotation:5898240f;" filled="f" stroked="t" coordsize="21600,21600" o:gfxdata="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iUBRctIAAAAGAQAADwAAAAAAAAABACAAAAAiAAAAZHJzL2Rvd25yZXYueG1sUEsBAhQAFAAA&#10;AAgAh07iQFqQeJAuAgAAHgQAAA4AAAAAAAAAAQAgAAAAIQEAAGRycy9lMm9Eb2MueG1sUEsFBgAA&#10;AAAGAAYAWQEAAMEFAAAAAA==&#10;" adj="10800">
                  <v:fill on="f" focussize="0,0"/>
                  <v:stroke color="#000000" joinstyle="miter" endarrow="classic"/>
                  <v:imagedata o:title=""/>
                  <o:lock v:ext="edit" aspectratio="f"/>
                </v:shape>
                <v:shape id="_x0000_s1026" o:spid="_x0000_s1026" o:spt="34" type="#_x0000_t34" style="position:absolute;left:2564437;top:2024009;height:179901;width:658210;rotation:5898240f;" filled="f" stroked="t" coordsize="21600,21600" o:gfxdata="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Y0RvMNUAAAAGAQAADwAAAAAAAAABACAAAAAiAAAAZHJzL2Rvd25yZXYueG1sUEsBAhQAFAAAAAgA&#10;h07iQAx/LH8oAgAAEgQAAA4AAAAAAAAAAQAgAAAAJAEAAGRycy9lMm9Eb2MueG1sUEsFBgAAAAAG&#10;AAYAWQEAAL4FAAAAAA==&#10;" adj="10800">
                  <v:fill on="f" focussize="0,0"/>
                  <v:stroke color="#000000" joinstyle="miter" endarrow="classic"/>
                  <v:imagedata o:title=""/>
                  <o:lock v:ext="edit" aspectratio="f"/>
                </v:shape>
                <v:shape id="_x0000_s1026" o:spid="_x0000_s1026" o:spt="34" type="#_x0000_t34" style="position:absolute;left:3085545;top:1498206;height:1219207;width:655310;rotation:5898240f;" filled="f" stroked="t" coordsize="21600,21600" o:gfxdata="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GNEbzDVAAAABgEAAA8AAAAAAAAAAQAgAAAAIgAAAGRycy9kb3ducmV2LnhtbFBLAQIUABQAAAAI&#10;AIdO4kDPkYATKQIAABMEAAAOAAAAAAAAAAEAIAAAACQBAABkcnMvZTJvRG9jLnhtbFBLBQYAAAAA&#10;BgAGAFkBAAC/BQAAAAA=&#10;" adj="10800">
                  <v:fill on="f" focussize="0,0"/>
                  <v:stroke color="#000000" joinstyle="miter" endarrow="classic"/>
                  <v:imagedata o:title=""/>
                  <o:lock v:ext="edit" aspectratio="f"/>
                </v:shape>
                <v:rect id="_x0000_s1026" o:spid="_x0000_s1026" o:spt="1" style="position:absolute;left:2162131;top:3136516;height:312402;width:1280219;" fillcolor="#FFFFFF" filled="t" stroked="t" coordsize="21600,21600" o:gfxdata="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Y&#10;U0590wAAAAYBAAAPAAAAAAAAAAEAIAAAACIAAABkcnMvZG93bnJldi54bWxQSwECFAAUAAAACACH&#10;TuJAYN+cHykCAABWBAAADgAAAAAAAAABACAAAAAiAQAAZHJzL2Uyb0RvYy54bWxQSwUGAAAAAAYA&#10;BgBZAQAAvQUAAAAA&#10;">
                  <v:fill on="t" focussize="0,0"/>
                  <v:stroke weight="0.5pt" color="#000000" joinstyle="miter"/>
                  <v:imagedata o:title=""/>
                  <o:lock v:ext="edit" aspectratio="f"/>
                  <v:textbox>
                    <w:txbxContent>
                      <w:p>
                        <w:pPr>
                          <w:pStyle w:val="15"/>
                          <w:spacing w:before="0" w:beforeAutospacing="0" w:after="0" w:afterAutospacing="0"/>
                          <w:jc w:val="center"/>
                        </w:pPr>
                        <w:r>
                          <w:rPr>
                            <w:rFonts w:hint="eastAsia" w:ascii="Times New Roman"/>
                            <w:kern w:val="2"/>
                            <w:sz w:val="21"/>
                            <w:szCs w:val="21"/>
                          </w:rPr>
                          <w:t>请应急</w:t>
                        </w:r>
                        <w:r>
                          <w:rPr>
                            <w:rFonts w:hint="eastAsia" w:ascii="Times New Roman"/>
                            <w:kern w:val="2"/>
                            <w:sz w:val="21"/>
                            <w:szCs w:val="21"/>
                            <w:lang w:val="en-US" w:eastAsia="zh-CN"/>
                          </w:rPr>
                          <w:t>总指挥</w:t>
                        </w:r>
                        <w:r>
                          <w:rPr>
                            <w:rFonts w:hint="eastAsia" w:ascii="Times New Roman"/>
                            <w:kern w:val="2"/>
                            <w:sz w:val="21"/>
                            <w:szCs w:val="21"/>
                          </w:rPr>
                          <w:t>批示</w:t>
                        </w:r>
                      </w:p>
                    </w:txbxContent>
                  </v:textbox>
                </v:rect>
                <v:shape id="_x0000_s1026" o:spid="_x0000_s1026" o:spt="32" type="#_x0000_t32" style="position:absolute;left:2802241;top:2836814;flip:x;height:299701;width:1400;" filled="f" stroked="t" coordsize="21600,21600" o:gfxdata="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PfuU6nUAAAABgEAAA8AAAAAAAAAAQAg&#10;AAAAIgAAAGRycy9kb3ducmV2LnhtbFBLAQIUABQAAAAIAIdO4kAYNgyPEgIAAOkDAAAOAAAAAAAA&#10;AAEAIAAAACMBAABkcnMvZTJvRG9jLnhtbFBLBQYAAAAABgAGAFkBAACnBQAAAAA=&#10;">
                  <v:fill on="f" focussize="0,0"/>
                  <v:stroke color="#000000" joinstyle="round" endarrow="classic"/>
                  <v:imagedata o:title=""/>
                  <o:lock v:ext="edit" aspectratio="f"/>
                </v:shape>
                <v:shape id="_x0000_s1026" o:spid="_x0000_s1026" o:spt="32" type="#_x0000_t32" style="position:absolute;left:2802241;top:3448918;height:208300;width:2900;" filled="f" stroked="t" coordsize="21600,21600" o:gfxdata="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dCtP41AAAAAYBAAAPAAAAAAAAAAEAIAAAACIA&#10;AABkcnMvZG93bnJldi54bWxQSwECFAAUAAAACACHTuJAwlR1gQ0CAADfAwAADgAAAAAAAAABACAA&#10;AAAjAQAAZHJzL2Uyb0RvYy54bWxQSwUGAAAAAAYABgBZAQAAogUAAAAA&#10;">
                  <v:fill on="f" focussize="0,0"/>
                  <v:stroke color="#000000" joinstyle="round" endarrow="classic"/>
                  <v:imagedata o:title=""/>
                  <o:lock v:ext="edit" aspectratio="f"/>
                </v:shape>
                <w10:wrap type="none"/>
                <w10:anchorlock/>
              </v:group>
            </w:pict>
          </mc:Fallback>
        </mc:AlternateContent>
      </w:r>
    </w:p>
    <w:p>
      <w:pPr>
        <w:rPr>
          <w:rFonts w:ascii="Times New Roman" w:hAnsi="Times New Roman"/>
          <w:color w:val="auto"/>
          <w:szCs w:val="32"/>
        </w:rPr>
      </w:pPr>
      <w:r>
        <w:rPr>
          <w:rFonts w:ascii="Times New Roman" w:hAnsi="Times New Roman"/>
          <w:color w:val="auto"/>
          <w:szCs w:val="32"/>
        </w:rPr>
        <w:br w:type="page"/>
      </w:r>
    </w:p>
    <w:p>
      <w:pPr>
        <w:keepNext w:val="0"/>
        <w:keepLines w:val="0"/>
        <w:pageBreakBefore w:val="0"/>
        <w:widowControl w:val="0"/>
        <w:kinsoku/>
        <w:wordWrap/>
        <w:overflowPunct/>
        <w:topLinePunct w:val="0"/>
        <w:autoSpaceDE/>
        <w:autoSpaceDN/>
        <w:bidi w:val="0"/>
        <w:adjustRightInd/>
        <w:snapToGrid/>
        <w:spacing w:before="313" w:beforeLines="100" w:after="157" w:afterLines="50" w:line="360" w:lineRule="auto"/>
        <w:ind w:firstLine="640" w:firstLineChars="200"/>
        <w:jc w:val="both"/>
        <w:textAlignment w:val="auto"/>
        <w:outlineLvl w:val="1"/>
        <w:rPr>
          <w:rFonts w:hint="eastAsia" w:ascii="黑体" w:hAnsi="黑体" w:eastAsia="黑体" w:cs="黑体"/>
          <w:b w:val="0"/>
          <w:bCs w:val="0"/>
          <w:color w:val="auto"/>
          <w:kern w:val="2"/>
          <w:sz w:val="32"/>
          <w:szCs w:val="22"/>
          <w:lang w:val="zh-CN" w:eastAsia="zh-CN" w:bidi="ar-SA"/>
        </w:rPr>
      </w:pPr>
      <w:bookmarkStart w:id="164" w:name="_Toc31385"/>
      <w:r>
        <w:rPr>
          <w:rFonts w:hint="eastAsia" w:ascii="黑体" w:hAnsi="黑体" w:eastAsia="黑体" w:cs="黑体"/>
          <w:b w:val="0"/>
          <w:bCs w:val="0"/>
          <w:color w:val="auto"/>
          <w:kern w:val="2"/>
          <w:sz w:val="32"/>
          <w:szCs w:val="22"/>
          <w:lang w:val="zh-CN" w:eastAsia="zh-CN" w:bidi="ar-SA"/>
        </w:rPr>
        <w:t>附件</w:t>
      </w:r>
      <w:r>
        <w:rPr>
          <w:rFonts w:hint="eastAsia" w:ascii="黑体" w:hAnsi="黑体" w:eastAsia="黑体" w:cs="黑体"/>
          <w:b w:val="0"/>
          <w:bCs w:val="0"/>
          <w:color w:val="auto"/>
          <w:kern w:val="2"/>
          <w:sz w:val="32"/>
          <w:szCs w:val="22"/>
          <w:lang w:val="en-US" w:eastAsia="zh-CN" w:bidi="ar-SA"/>
        </w:rPr>
        <w:t xml:space="preserve">6 </w:t>
      </w:r>
      <w:r>
        <w:rPr>
          <w:rFonts w:hint="eastAsia" w:ascii="黑体" w:hAnsi="黑体" w:eastAsia="黑体" w:cs="黑体"/>
          <w:b w:val="0"/>
          <w:bCs w:val="0"/>
          <w:color w:val="auto"/>
          <w:kern w:val="2"/>
          <w:sz w:val="32"/>
          <w:szCs w:val="22"/>
          <w:lang w:val="zh-CN" w:eastAsia="zh-CN" w:bidi="ar-SA"/>
        </w:rPr>
        <w:t>应急救援物资储备情况表</w:t>
      </w:r>
      <w:bookmarkEnd w:id="164"/>
    </w:p>
    <w:p>
      <w:pPr>
        <w:jc w:val="center"/>
        <w:rPr>
          <w:rFonts w:hint="eastAsia" w:ascii="仿宋" w:hAnsi="仿宋" w:eastAsia="仿宋" w:cs="仿宋"/>
          <w:b/>
          <w:color w:val="auto"/>
          <w:kern w:val="0"/>
          <w:szCs w:val="21"/>
          <w:lang w:val="en-US" w:eastAsia="zh-CN"/>
        </w:rPr>
      </w:pPr>
      <w:r>
        <w:rPr>
          <w:rFonts w:hint="eastAsia" w:ascii="仿宋" w:hAnsi="仿宋" w:eastAsia="仿宋" w:cs="仿宋"/>
          <w:b/>
          <w:color w:val="auto"/>
          <w:kern w:val="0"/>
          <w:szCs w:val="21"/>
        </w:rPr>
        <w:t>2022年新城区应急管理局</w:t>
      </w:r>
      <w:r>
        <w:rPr>
          <w:rFonts w:hint="eastAsia" w:ascii="仿宋" w:hAnsi="仿宋" w:eastAsia="仿宋" w:cs="仿宋"/>
          <w:b/>
          <w:color w:val="auto"/>
          <w:kern w:val="0"/>
          <w:szCs w:val="21"/>
          <w:lang w:eastAsia="zh-CN"/>
        </w:rPr>
        <w:t>物资</w:t>
      </w:r>
      <w:r>
        <w:rPr>
          <w:rFonts w:hint="eastAsia" w:ascii="仿宋" w:hAnsi="仿宋" w:eastAsia="仿宋" w:cs="仿宋"/>
          <w:b/>
          <w:color w:val="auto"/>
          <w:kern w:val="0"/>
          <w:szCs w:val="21"/>
          <w:lang w:val="en-US" w:eastAsia="zh-CN"/>
        </w:rPr>
        <w:t>统计表</w:t>
      </w:r>
    </w:p>
    <w:tbl>
      <w:tblPr>
        <w:tblStyle w:val="17"/>
        <w:tblW w:w="0" w:type="auto"/>
        <w:tblInd w:w="0" w:type="dxa"/>
        <w:tblLayout w:type="autofit"/>
        <w:tblCellMar>
          <w:top w:w="0" w:type="dxa"/>
          <w:left w:w="0" w:type="dxa"/>
          <w:bottom w:w="0" w:type="dxa"/>
          <w:right w:w="0" w:type="dxa"/>
        </w:tblCellMar>
      </w:tblPr>
      <w:tblGrid>
        <w:gridCol w:w="392"/>
        <w:gridCol w:w="2010"/>
        <w:gridCol w:w="1470"/>
        <w:gridCol w:w="1560"/>
        <w:gridCol w:w="2730"/>
      </w:tblGrid>
      <w:tr>
        <w:tblPrEx>
          <w:tblCellMar>
            <w:top w:w="0" w:type="dxa"/>
            <w:left w:w="0" w:type="dxa"/>
            <w:bottom w:w="0" w:type="dxa"/>
            <w:right w:w="0" w:type="dxa"/>
          </w:tblCellMar>
        </w:tblPrEx>
        <w:trPr>
          <w:trHeight w:val="340" w:hRule="atLeast"/>
          <w:tblHeader/>
        </w:trPr>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b/>
                <w:color w:val="auto"/>
                <w:sz w:val="18"/>
                <w:szCs w:val="18"/>
              </w:rPr>
            </w:pPr>
            <w:r>
              <w:rPr>
                <w:rFonts w:hint="eastAsia" w:ascii="仿宋" w:hAnsi="仿宋" w:eastAsia="仿宋" w:cs="仿宋"/>
                <w:b/>
                <w:color w:val="auto"/>
                <w:kern w:val="0"/>
                <w:sz w:val="18"/>
                <w:szCs w:val="18"/>
              </w:rPr>
              <w:t>序号</w:t>
            </w:r>
          </w:p>
        </w:tc>
        <w:tc>
          <w:tcPr>
            <w:tcW w:w="0" w:type="auto"/>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b/>
                <w:color w:val="auto"/>
                <w:sz w:val="18"/>
                <w:szCs w:val="18"/>
              </w:rPr>
            </w:pPr>
            <w:r>
              <w:rPr>
                <w:rFonts w:hint="eastAsia" w:ascii="仿宋" w:hAnsi="仿宋" w:eastAsia="仿宋" w:cs="仿宋"/>
                <w:b/>
                <w:color w:val="auto"/>
                <w:kern w:val="0"/>
                <w:sz w:val="18"/>
                <w:szCs w:val="18"/>
              </w:rPr>
              <w:t>物资名称</w:t>
            </w:r>
          </w:p>
        </w:tc>
        <w:tc>
          <w:tcPr>
            <w:tcW w:w="0" w:type="auto"/>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b/>
                <w:color w:val="auto"/>
                <w:sz w:val="18"/>
                <w:szCs w:val="18"/>
              </w:rPr>
            </w:pPr>
            <w:r>
              <w:rPr>
                <w:rFonts w:hint="eastAsia" w:ascii="仿宋" w:hAnsi="仿宋" w:eastAsia="仿宋" w:cs="仿宋"/>
                <w:b/>
                <w:color w:val="auto"/>
                <w:kern w:val="0"/>
                <w:sz w:val="18"/>
                <w:szCs w:val="18"/>
              </w:rPr>
              <w:t>单位及规格型号</w:t>
            </w:r>
          </w:p>
        </w:tc>
        <w:tc>
          <w:tcPr>
            <w:tcW w:w="0" w:type="auto"/>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b/>
                <w:color w:val="auto"/>
                <w:sz w:val="18"/>
                <w:szCs w:val="18"/>
              </w:rPr>
            </w:pPr>
            <w:r>
              <w:rPr>
                <w:rFonts w:hint="eastAsia" w:ascii="仿宋" w:hAnsi="仿宋" w:eastAsia="仿宋" w:cs="仿宋"/>
                <w:b/>
                <w:color w:val="auto"/>
                <w:kern w:val="0"/>
                <w:sz w:val="18"/>
                <w:szCs w:val="18"/>
              </w:rPr>
              <w:t>数量</w:t>
            </w:r>
          </w:p>
        </w:tc>
        <w:tc>
          <w:tcPr>
            <w:tcW w:w="0" w:type="auto"/>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b/>
                <w:color w:val="auto"/>
                <w:sz w:val="18"/>
                <w:szCs w:val="18"/>
              </w:rPr>
            </w:pPr>
            <w:r>
              <w:rPr>
                <w:rFonts w:hint="eastAsia" w:ascii="仿宋" w:hAnsi="仿宋" w:eastAsia="仿宋" w:cs="仿宋"/>
                <w:b/>
                <w:color w:val="auto"/>
                <w:kern w:val="0"/>
                <w:sz w:val="18"/>
                <w:szCs w:val="18"/>
              </w:rPr>
              <w:t>备注</w:t>
            </w:r>
          </w:p>
        </w:tc>
      </w:tr>
      <w:tr>
        <w:tblPrEx>
          <w:tblCellMar>
            <w:top w:w="0" w:type="dxa"/>
            <w:left w:w="0" w:type="dxa"/>
            <w:bottom w:w="0" w:type="dxa"/>
            <w:right w:w="0" w:type="dxa"/>
          </w:tblCellMar>
        </w:tblPrEx>
        <w:trPr>
          <w:trHeight w:val="340" w:hRule="atLeast"/>
        </w:trPr>
        <w:tc>
          <w:tcPr>
            <w:tcW w:w="0" w:type="auto"/>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1</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柴油水泵</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台/6寸</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4</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钥匙7把</w:t>
            </w:r>
          </w:p>
        </w:tc>
      </w:tr>
      <w:tr>
        <w:tblPrEx>
          <w:tblCellMar>
            <w:top w:w="0" w:type="dxa"/>
            <w:left w:w="0" w:type="dxa"/>
            <w:bottom w:w="0" w:type="dxa"/>
            <w:right w:w="0" w:type="dxa"/>
          </w:tblCellMar>
        </w:tblPrEx>
        <w:trPr>
          <w:trHeight w:val="340" w:hRule="atLeast"/>
        </w:trPr>
        <w:tc>
          <w:tcPr>
            <w:tcW w:w="0" w:type="auto"/>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2</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汽油发电机</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台/5500W</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4</w:t>
            </w:r>
          </w:p>
        </w:tc>
        <w:tc>
          <w:tcPr>
            <w:tcW w:w="0" w:type="auto"/>
            <w:vMerge w:val="restart"/>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钥匙18把</w:t>
            </w:r>
          </w:p>
        </w:tc>
      </w:tr>
      <w:tr>
        <w:tblPrEx>
          <w:tblCellMar>
            <w:top w:w="0" w:type="dxa"/>
            <w:left w:w="0" w:type="dxa"/>
            <w:bottom w:w="0" w:type="dxa"/>
            <w:right w:w="0" w:type="dxa"/>
          </w:tblCellMar>
        </w:tblPrEx>
        <w:trPr>
          <w:trHeight w:val="340" w:hRule="atLeast"/>
        </w:trPr>
        <w:tc>
          <w:tcPr>
            <w:tcW w:w="0" w:type="auto"/>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3</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汽油发电机</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台/7500W</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5</w:t>
            </w:r>
          </w:p>
        </w:tc>
        <w:tc>
          <w:tcPr>
            <w:tcW w:w="0" w:type="auto"/>
            <w:vMerge w:val="continue"/>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仿宋" w:hAnsi="仿宋" w:eastAsia="仿宋" w:cs="仿宋"/>
                <w:color w:val="auto"/>
                <w:sz w:val="18"/>
                <w:szCs w:val="18"/>
              </w:rPr>
            </w:pPr>
          </w:p>
        </w:tc>
      </w:tr>
      <w:tr>
        <w:tblPrEx>
          <w:tblCellMar>
            <w:top w:w="0" w:type="dxa"/>
            <w:left w:w="0" w:type="dxa"/>
            <w:bottom w:w="0" w:type="dxa"/>
            <w:right w:w="0" w:type="dxa"/>
          </w:tblCellMar>
        </w:tblPrEx>
        <w:trPr>
          <w:trHeight w:val="340" w:hRule="atLeast"/>
        </w:trPr>
        <w:tc>
          <w:tcPr>
            <w:tcW w:w="0" w:type="auto"/>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4</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涂塑水带</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条/6寸</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13</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　</w:t>
            </w:r>
          </w:p>
        </w:tc>
      </w:tr>
      <w:tr>
        <w:tblPrEx>
          <w:tblCellMar>
            <w:top w:w="0" w:type="dxa"/>
            <w:left w:w="0" w:type="dxa"/>
            <w:bottom w:w="0" w:type="dxa"/>
            <w:right w:w="0" w:type="dxa"/>
          </w:tblCellMar>
        </w:tblPrEx>
        <w:trPr>
          <w:trHeight w:val="340" w:hRule="atLeast"/>
        </w:trPr>
        <w:tc>
          <w:tcPr>
            <w:tcW w:w="0" w:type="auto"/>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5</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钢丝管</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条米/6寸</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4*8</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　</w:t>
            </w:r>
          </w:p>
        </w:tc>
      </w:tr>
      <w:tr>
        <w:tblPrEx>
          <w:tblCellMar>
            <w:top w:w="0" w:type="dxa"/>
            <w:left w:w="0" w:type="dxa"/>
            <w:bottom w:w="0" w:type="dxa"/>
            <w:right w:w="0" w:type="dxa"/>
          </w:tblCellMar>
        </w:tblPrEx>
        <w:trPr>
          <w:trHeight w:val="340" w:hRule="atLeast"/>
        </w:trPr>
        <w:tc>
          <w:tcPr>
            <w:tcW w:w="0" w:type="auto"/>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6</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海滩摩托</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辆</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1</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　</w:t>
            </w:r>
          </w:p>
        </w:tc>
      </w:tr>
      <w:tr>
        <w:tblPrEx>
          <w:tblCellMar>
            <w:top w:w="0" w:type="dxa"/>
            <w:left w:w="0" w:type="dxa"/>
            <w:bottom w:w="0" w:type="dxa"/>
            <w:right w:w="0" w:type="dxa"/>
          </w:tblCellMar>
        </w:tblPrEx>
        <w:trPr>
          <w:trHeight w:val="340" w:hRule="atLeast"/>
        </w:trPr>
        <w:tc>
          <w:tcPr>
            <w:tcW w:w="0" w:type="auto"/>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7</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水泵接口</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个</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4</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　</w:t>
            </w:r>
          </w:p>
        </w:tc>
      </w:tr>
      <w:tr>
        <w:tblPrEx>
          <w:tblCellMar>
            <w:top w:w="0" w:type="dxa"/>
            <w:left w:w="0" w:type="dxa"/>
            <w:bottom w:w="0" w:type="dxa"/>
            <w:right w:w="0" w:type="dxa"/>
          </w:tblCellMar>
        </w:tblPrEx>
        <w:trPr>
          <w:trHeight w:val="340" w:hRule="atLeast"/>
        </w:trPr>
        <w:tc>
          <w:tcPr>
            <w:tcW w:w="0" w:type="auto"/>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8</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防汛袋（大编织袋）</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个</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112000</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56包/2000个</w:t>
            </w:r>
          </w:p>
        </w:tc>
      </w:tr>
      <w:tr>
        <w:tblPrEx>
          <w:tblCellMar>
            <w:top w:w="0" w:type="dxa"/>
            <w:left w:w="0" w:type="dxa"/>
            <w:bottom w:w="0" w:type="dxa"/>
            <w:right w:w="0" w:type="dxa"/>
          </w:tblCellMar>
        </w:tblPrEx>
        <w:trPr>
          <w:trHeight w:val="340" w:hRule="atLeast"/>
        </w:trPr>
        <w:tc>
          <w:tcPr>
            <w:tcW w:w="0" w:type="auto"/>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9</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锹把</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根</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23</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包/30根</w:t>
            </w:r>
          </w:p>
        </w:tc>
      </w:tr>
      <w:tr>
        <w:tblPrEx>
          <w:tblCellMar>
            <w:top w:w="0" w:type="dxa"/>
            <w:left w:w="0" w:type="dxa"/>
            <w:bottom w:w="0" w:type="dxa"/>
            <w:right w:w="0" w:type="dxa"/>
          </w:tblCellMar>
        </w:tblPrEx>
        <w:trPr>
          <w:trHeight w:val="340" w:hRule="atLeast"/>
        </w:trPr>
        <w:tc>
          <w:tcPr>
            <w:tcW w:w="0" w:type="auto"/>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10</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铁锹</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把</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726</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包/12个</w:t>
            </w:r>
          </w:p>
        </w:tc>
      </w:tr>
      <w:tr>
        <w:tblPrEx>
          <w:tblCellMar>
            <w:top w:w="0" w:type="dxa"/>
            <w:left w:w="0" w:type="dxa"/>
            <w:bottom w:w="0" w:type="dxa"/>
            <w:right w:w="0" w:type="dxa"/>
          </w:tblCellMar>
        </w:tblPrEx>
        <w:trPr>
          <w:trHeight w:val="340" w:hRule="atLeast"/>
        </w:trPr>
        <w:tc>
          <w:tcPr>
            <w:tcW w:w="0" w:type="auto"/>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11</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大锤</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把</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10</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　</w:t>
            </w:r>
          </w:p>
        </w:tc>
      </w:tr>
      <w:tr>
        <w:tblPrEx>
          <w:tblCellMar>
            <w:top w:w="0" w:type="dxa"/>
            <w:left w:w="0" w:type="dxa"/>
            <w:bottom w:w="0" w:type="dxa"/>
            <w:right w:w="0" w:type="dxa"/>
          </w:tblCellMar>
        </w:tblPrEx>
        <w:trPr>
          <w:trHeight w:val="340" w:hRule="atLeast"/>
        </w:trPr>
        <w:tc>
          <w:tcPr>
            <w:tcW w:w="0" w:type="auto"/>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12</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小锤</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把</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20</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　</w:t>
            </w:r>
          </w:p>
        </w:tc>
      </w:tr>
      <w:tr>
        <w:tblPrEx>
          <w:tblCellMar>
            <w:top w:w="0" w:type="dxa"/>
            <w:left w:w="0" w:type="dxa"/>
            <w:bottom w:w="0" w:type="dxa"/>
            <w:right w:w="0" w:type="dxa"/>
          </w:tblCellMar>
        </w:tblPrEx>
        <w:trPr>
          <w:trHeight w:val="340" w:hRule="atLeast"/>
        </w:trPr>
        <w:tc>
          <w:tcPr>
            <w:tcW w:w="0" w:type="auto"/>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13</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钳子</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把</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27</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　</w:t>
            </w:r>
          </w:p>
        </w:tc>
      </w:tr>
      <w:tr>
        <w:tblPrEx>
          <w:tblCellMar>
            <w:top w:w="0" w:type="dxa"/>
            <w:left w:w="0" w:type="dxa"/>
            <w:bottom w:w="0" w:type="dxa"/>
            <w:right w:w="0" w:type="dxa"/>
          </w:tblCellMar>
        </w:tblPrEx>
        <w:trPr>
          <w:trHeight w:val="340" w:hRule="atLeast"/>
        </w:trPr>
        <w:tc>
          <w:tcPr>
            <w:tcW w:w="0" w:type="auto"/>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14</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钢筋钳子</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把</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20</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　</w:t>
            </w:r>
          </w:p>
        </w:tc>
      </w:tr>
      <w:tr>
        <w:tblPrEx>
          <w:tblCellMar>
            <w:top w:w="0" w:type="dxa"/>
            <w:left w:w="0" w:type="dxa"/>
            <w:bottom w:w="0" w:type="dxa"/>
            <w:right w:w="0" w:type="dxa"/>
          </w:tblCellMar>
        </w:tblPrEx>
        <w:trPr>
          <w:trHeight w:val="340" w:hRule="atLeast"/>
        </w:trPr>
        <w:tc>
          <w:tcPr>
            <w:tcW w:w="0" w:type="auto"/>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15</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铁丝</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卷</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88</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　</w:t>
            </w:r>
          </w:p>
        </w:tc>
      </w:tr>
      <w:tr>
        <w:tblPrEx>
          <w:tblCellMar>
            <w:top w:w="0" w:type="dxa"/>
            <w:left w:w="0" w:type="dxa"/>
            <w:bottom w:w="0" w:type="dxa"/>
            <w:right w:w="0" w:type="dxa"/>
          </w:tblCellMar>
        </w:tblPrEx>
        <w:trPr>
          <w:trHeight w:val="340" w:hRule="atLeast"/>
        </w:trPr>
        <w:tc>
          <w:tcPr>
            <w:tcW w:w="0" w:type="auto"/>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16</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雨鞋</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双</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102</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　</w:t>
            </w:r>
          </w:p>
        </w:tc>
      </w:tr>
      <w:tr>
        <w:tblPrEx>
          <w:tblCellMar>
            <w:top w:w="0" w:type="dxa"/>
            <w:left w:w="0" w:type="dxa"/>
            <w:bottom w:w="0" w:type="dxa"/>
            <w:right w:w="0" w:type="dxa"/>
          </w:tblCellMar>
        </w:tblPrEx>
        <w:trPr>
          <w:trHeight w:val="340" w:hRule="atLeast"/>
        </w:trPr>
        <w:tc>
          <w:tcPr>
            <w:tcW w:w="0" w:type="auto"/>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17</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军绿色被子（棉）</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张</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21</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　</w:t>
            </w:r>
          </w:p>
        </w:tc>
      </w:tr>
      <w:tr>
        <w:tblPrEx>
          <w:tblCellMar>
            <w:top w:w="0" w:type="dxa"/>
            <w:left w:w="0" w:type="dxa"/>
            <w:bottom w:w="0" w:type="dxa"/>
            <w:right w:w="0" w:type="dxa"/>
          </w:tblCellMar>
        </w:tblPrEx>
        <w:trPr>
          <w:trHeight w:val="340" w:hRule="atLeast"/>
        </w:trPr>
        <w:tc>
          <w:tcPr>
            <w:tcW w:w="0" w:type="auto"/>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18</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蓝色被子（棉）</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张</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21</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　</w:t>
            </w:r>
          </w:p>
        </w:tc>
      </w:tr>
      <w:tr>
        <w:tblPrEx>
          <w:tblCellMar>
            <w:top w:w="0" w:type="dxa"/>
            <w:left w:w="0" w:type="dxa"/>
            <w:bottom w:w="0" w:type="dxa"/>
            <w:right w:w="0" w:type="dxa"/>
          </w:tblCellMar>
        </w:tblPrEx>
        <w:trPr>
          <w:trHeight w:val="340" w:hRule="atLeast"/>
        </w:trPr>
        <w:tc>
          <w:tcPr>
            <w:tcW w:w="0" w:type="auto"/>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19</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褥子（棉）</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张</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39</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　</w:t>
            </w:r>
          </w:p>
        </w:tc>
      </w:tr>
      <w:tr>
        <w:tblPrEx>
          <w:tblCellMar>
            <w:top w:w="0" w:type="dxa"/>
            <w:left w:w="0" w:type="dxa"/>
            <w:bottom w:w="0" w:type="dxa"/>
            <w:right w:w="0" w:type="dxa"/>
          </w:tblCellMar>
        </w:tblPrEx>
        <w:trPr>
          <w:trHeight w:val="340" w:hRule="atLeast"/>
        </w:trPr>
        <w:tc>
          <w:tcPr>
            <w:tcW w:w="0" w:type="auto"/>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20</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绿色军大衣（棉）</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件</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17</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　</w:t>
            </w:r>
          </w:p>
        </w:tc>
      </w:tr>
      <w:tr>
        <w:tblPrEx>
          <w:tblCellMar>
            <w:top w:w="0" w:type="dxa"/>
            <w:left w:w="0" w:type="dxa"/>
            <w:bottom w:w="0" w:type="dxa"/>
            <w:right w:w="0" w:type="dxa"/>
          </w:tblCellMar>
        </w:tblPrEx>
        <w:trPr>
          <w:trHeight w:val="340" w:hRule="atLeast"/>
        </w:trPr>
        <w:tc>
          <w:tcPr>
            <w:tcW w:w="0" w:type="auto"/>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21</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紫色大衣（棉）</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件</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17</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　</w:t>
            </w:r>
          </w:p>
        </w:tc>
      </w:tr>
      <w:tr>
        <w:tblPrEx>
          <w:tblCellMar>
            <w:top w:w="0" w:type="dxa"/>
            <w:left w:w="0" w:type="dxa"/>
            <w:bottom w:w="0" w:type="dxa"/>
            <w:right w:w="0" w:type="dxa"/>
          </w:tblCellMar>
        </w:tblPrEx>
        <w:trPr>
          <w:trHeight w:val="340" w:hRule="atLeast"/>
        </w:trPr>
        <w:tc>
          <w:tcPr>
            <w:tcW w:w="0" w:type="auto"/>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22</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民政救灾折叠床</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张</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180</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　</w:t>
            </w:r>
          </w:p>
        </w:tc>
      </w:tr>
      <w:tr>
        <w:tblPrEx>
          <w:tblCellMar>
            <w:top w:w="0" w:type="dxa"/>
            <w:left w:w="0" w:type="dxa"/>
            <w:bottom w:w="0" w:type="dxa"/>
            <w:right w:w="0" w:type="dxa"/>
          </w:tblCellMar>
        </w:tblPrEx>
        <w:trPr>
          <w:trHeight w:val="340" w:hRule="atLeast"/>
        </w:trPr>
        <w:tc>
          <w:tcPr>
            <w:tcW w:w="0" w:type="auto"/>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23</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竹板床折叠床</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张</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2</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　</w:t>
            </w:r>
          </w:p>
        </w:tc>
      </w:tr>
      <w:tr>
        <w:tblPrEx>
          <w:tblCellMar>
            <w:top w:w="0" w:type="dxa"/>
            <w:left w:w="0" w:type="dxa"/>
            <w:bottom w:w="0" w:type="dxa"/>
            <w:right w:w="0" w:type="dxa"/>
          </w:tblCellMar>
        </w:tblPrEx>
        <w:trPr>
          <w:trHeight w:val="340" w:hRule="atLeast"/>
        </w:trPr>
        <w:tc>
          <w:tcPr>
            <w:tcW w:w="0" w:type="auto"/>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24</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应急灯</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台</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5</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坏了一个</w:t>
            </w:r>
          </w:p>
        </w:tc>
      </w:tr>
      <w:tr>
        <w:tblPrEx>
          <w:tblCellMar>
            <w:top w:w="0" w:type="dxa"/>
            <w:left w:w="0" w:type="dxa"/>
            <w:bottom w:w="0" w:type="dxa"/>
            <w:right w:w="0" w:type="dxa"/>
          </w:tblCellMar>
        </w:tblPrEx>
        <w:trPr>
          <w:trHeight w:val="340" w:hRule="atLeast"/>
        </w:trPr>
        <w:tc>
          <w:tcPr>
            <w:tcW w:w="0" w:type="auto"/>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25</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民政救灾帐篷（内胆）</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套/12²</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Style w:val="28"/>
                <w:rFonts w:hint="eastAsia" w:ascii="仿宋" w:hAnsi="仿宋" w:eastAsia="仿宋" w:cs="仿宋"/>
                <w:color w:val="auto"/>
                <w:sz w:val="18"/>
                <w:szCs w:val="18"/>
              </w:rPr>
              <w:t>133</w:t>
            </w:r>
            <w:r>
              <w:rPr>
                <w:rFonts w:hint="eastAsia" w:ascii="仿宋" w:hAnsi="仿宋" w:eastAsia="仿宋" w:cs="仿宋"/>
                <w:color w:val="auto"/>
                <w:kern w:val="0"/>
                <w:sz w:val="18"/>
                <w:szCs w:val="18"/>
              </w:rPr>
              <w:t>（110）</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　</w:t>
            </w:r>
          </w:p>
        </w:tc>
      </w:tr>
      <w:tr>
        <w:tblPrEx>
          <w:tblCellMar>
            <w:top w:w="0" w:type="dxa"/>
            <w:left w:w="0" w:type="dxa"/>
            <w:bottom w:w="0" w:type="dxa"/>
            <w:right w:w="0" w:type="dxa"/>
          </w:tblCellMar>
        </w:tblPrEx>
        <w:trPr>
          <w:trHeight w:val="340" w:hRule="atLeast"/>
        </w:trPr>
        <w:tc>
          <w:tcPr>
            <w:tcW w:w="0" w:type="auto"/>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26</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民政救灾帐篷（外皮）</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套/12²</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Style w:val="28"/>
                <w:rFonts w:hint="eastAsia" w:ascii="仿宋" w:hAnsi="仿宋" w:eastAsia="仿宋" w:cs="仿宋"/>
                <w:color w:val="auto"/>
                <w:sz w:val="18"/>
                <w:szCs w:val="18"/>
              </w:rPr>
              <w:t>143</w:t>
            </w:r>
            <w:r>
              <w:rPr>
                <w:rFonts w:hint="eastAsia" w:ascii="仿宋" w:hAnsi="仿宋" w:eastAsia="仿宋" w:cs="仿宋"/>
                <w:color w:val="auto"/>
                <w:kern w:val="0"/>
                <w:sz w:val="18"/>
                <w:szCs w:val="18"/>
              </w:rPr>
              <w:t>（110）</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　</w:t>
            </w:r>
          </w:p>
        </w:tc>
      </w:tr>
      <w:tr>
        <w:tblPrEx>
          <w:tblCellMar>
            <w:top w:w="0" w:type="dxa"/>
            <w:left w:w="0" w:type="dxa"/>
            <w:bottom w:w="0" w:type="dxa"/>
            <w:right w:w="0" w:type="dxa"/>
          </w:tblCellMar>
        </w:tblPrEx>
        <w:trPr>
          <w:trHeight w:val="340" w:hRule="atLeast"/>
        </w:trPr>
        <w:tc>
          <w:tcPr>
            <w:tcW w:w="0" w:type="auto"/>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27</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民政救灾帐篷（立杆）</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套/12²</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Style w:val="28"/>
                <w:rFonts w:hint="eastAsia" w:ascii="仿宋" w:hAnsi="仿宋" w:eastAsia="仿宋" w:cs="仿宋"/>
                <w:color w:val="auto"/>
                <w:sz w:val="18"/>
                <w:szCs w:val="18"/>
              </w:rPr>
              <w:t>136</w:t>
            </w:r>
            <w:r>
              <w:rPr>
                <w:rFonts w:hint="eastAsia" w:ascii="仿宋" w:hAnsi="仿宋" w:eastAsia="仿宋" w:cs="仿宋"/>
                <w:color w:val="auto"/>
                <w:kern w:val="0"/>
                <w:sz w:val="18"/>
                <w:szCs w:val="18"/>
              </w:rPr>
              <w:t>（110）</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　</w:t>
            </w:r>
          </w:p>
        </w:tc>
      </w:tr>
      <w:tr>
        <w:tblPrEx>
          <w:tblCellMar>
            <w:top w:w="0" w:type="dxa"/>
            <w:left w:w="0" w:type="dxa"/>
            <w:bottom w:w="0" w:type="dxa"/>
            <w:right w:w="0" w:type="dxa"/>
          </w:tblCellMar>
        </w:tblPrEx>
        <w:trPr>
          <w:trHeight w:val="340" w:hRule="atLeast"/>
        </w:trPr>
        <w:tc>
          <w:tcPr>
            <w:tcW w:w="0" w:type="auto"/>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28</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烟筒板</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个</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20</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　</w:t>
            </w:r>
          </w:p>
        </w:tc>
      </w:tr>
      <w:tr>
        <w:tblPrEx>
          <w:tblCellMar>
            <w:top w:w="0" w:type="dxa"/>
            <w:left w:w="0" w:type="dxa"/>
            <w:bottom w:w="0" w:type="dxa"/>
            <w:right w:w="0" w:type="dxa"/>
          </w:tblCellMar>
        </w:tblPrEx>
        <w:trPr>
          <w:trHeight w:val="340" w:hRule="atLeast"/>
        </w:trPr>
        <w:tc>
          <w:tcPr>
            <w:tcW w:w="0" w:type="auto"/>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29</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民政配件</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袋</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1</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　</w:t>
            </w:r>
          </w:p>
        </w:tc>
      </w:tr>
      <w:tr>
        <w:tblPrEx>
          <w:tblCellMar>
            <w:top w:w="0" w:type="dxa"/>
            <w:left w:w="0" w:type="dxa"/>
            <w:bottom w:w="0" w:type="dxa"/>
            <w:right w:w="0" w:type="dxa"/>
          </w:tblCellMar>
        </w:tblPrEx>
        <w:trPr>
          <w:trHeight w:val="340" w:hRule="atLeast"/>
        </w:trPr>
        <w:tc>
          <w:tcPr>
            <w:tcW w:w="0" w:type="auto"/>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30</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民政地钉</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包</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7</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　</w:t>
            </w:r>
          </w:p>
        </w:tc>
      </w:tr>
      <w:tr>
        <w:tblPrEx>
          <w:tblCellMar>
            <w:top w:w="0" w:type="dxa"/>
            <w:left w:w="0" w:type="dxa"/>
            <w:bottom w:w="0" w:type="dxa"/>
            <w:right w:w="0" w:type="dxa"/>
          </w:tblCellMar>
        </w:tblPrEx>
        <w:trPr>
          <w:trHeight w:val="340" w:hRule="atLeast"/>
        </w:trPr>
        <w:tc>
          <w:tcPr>
            <w:tcW w:w="0" w:type="auto"/>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31</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紫色军大衣</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卷</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2</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　</w:t>
            </w:r>
          </w:p>
        </w:tc>
      </w:tr>
      <w:tr>
        <w:tblPrEx>
          <w:tblCellMar>
            <w:top w:w="0" w:type="dxa"/>
            <w:left w:w="0" w:type="dxa"/>
            <w:bottom w:w="0" w:type="dxa"/>
            <w:right w:w="0" w:type="dxa"/>
          </w:tblCellMar>
        </w:tblPrEx>
        <w:trPr>
          <w:trHeight w:val="340" w:hRule="atLeast"/>
        </w:trPr>
        <w:tc>
          <w:tcPr>
            <w:tcW w:w="0" w:type="auto"/>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32</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被子（绿色、蓝色）</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张</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175</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　</w:t>
            </w:r>
          </w:p>
        </w:tc>
      </w:tr>
      <w:tr>
        <w:tblPrEx>
          <w:tblCellMar>
            <w:top w:w="0" w:type="dxa"/>
            <w:left w:w="0" w:type="dxa"/>
            <w:bottom w:w="0" w:type="dxa"/>
            <w:right w:w="0" w:type="dxa"/>
          </w:tblCellMar>
        </w:tblPrEx>
        <w:trPr>
          <w:trHeight w:val="340" w:hRule="atLeast"/>
        </w:trPr>
        <w:tc>
          <w:tcPr>
            <w:tcW w:w="0" w:type="auto"/>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33</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迷彩帐篷（内胆）</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套/4*3</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69</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　</w:t>
            </w:r>
          </w:p>
        </w:tc>
      </w:tr>
      <w:tr>
        <w:tblPrEx>
          <w:tblCellMar>
            <w:top w:w="0" w:type="dxa"/>
            <w:left w:w="0" w:type="dxa"/>
            <w:bottom w:w="0" w:type="dxa"/>
            <w:right w:w="0" w:type="dxa"/>
          </w:tblCellMar>
        </w:tblPrEx>
        <w:trPr>
          <w:trHeight w:val="340" w:hRule="atLeast"/>
        </w:trPr>
        <w:tc>
          <w:tcPr>
            <w:tcW w:w="0" w:type="auto"/>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34</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迷彩帐篷（内胆）</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套/2*3</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43</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　</w:t>
            </w:r>
          </w:p>
        </w:tc>
      </w:tr>
      <w:tr>
        <w:tblPrEx>
          <w:tblCellMar>
            <w:top w:w="0" w:type="dxa"/>
            <w:left w:w="0" w:type="dxa"/>
            <w:bottom w:w="0" w:type="dxa"/>
            <w:right w:w="0" w:type="dxa"/>
          </w:tblCellMar>
        </w:tblPrEx>
        <w:trPr>
          <w:trHeight w:val="340" w:hRule="atLeast"/>
        </w:trPr>
        <w:tc>
          <w:tcPr>
            <w:tcW w:w="0" w:type="auto"/>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35</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迷彩帐篷（立杆）</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套</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74</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　</w:t>
            </w:r>
          </w:p>
        </w:tc>
      </w:tr>
      <w:tr>
        <w:tblPrEx>
          <w:tblCellMar>
            <w:top w:w="0" w:type="dxa"/>
            <w:left w:w="0" w:type="dxa"/>
            <w:bottom w:w="0" w:type="dxa"/>
            <w:right w:w="0" w:type="dxa"/>
          </w:tblCellMar>
        </w:tblPrEx>
        <w:trPr>
          <w:trHeight w:val="340" w:hRule="atLeast"/>
        </w:trPr>
        <w:tc>
          <w:tcPr>
            <w:tcW w:w="0" w:type="auto"/>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36</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迷彩帐篷（横杆）</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套</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40</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　</w:t>
            </w:r>
          </w:p>
        </w:tc>
      </w:tr>
      <w:tr>
        <w:tblPrEx>
          <w:tblCellMar>
            <w:top w:w="0" w:type="dxa"/>
            <w:left w:w="0" w:type="dxa"/>
            <w:bottom w:w="0" w:type="dxa"/>
            <w:right w:w="0" w:type="dxa"/>
          </w:tblCellMar>
        </w:tblPrEx>
        <w:trPr>
          <w:trHeight w:val="340" w:hRule="atLeast"/>
        </w:trPr>
        <w:tc>
          <w:tcPr>
            <w:tcW w:w="0" w:type="auto"/>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rPr>
              <w:t>37</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rPr>
              <w:t>白色立杆</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rPr>
              <w:t>套</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rPr>
              <w:t>43</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kern w:val="0"/>
                <w:sz w:val="18"/>
                <w:szCs w:val="18"/>
              </w:rPr>
            </w:pPr>
          </w:p>
        </w:tc>
      </w:tr>
      <w:tr>
        <w:tblPrEx>
          <w:tblCellMar>
            <w:top w:w="0" w:type="dxa"/>
            <w:left w:w="0" w:type="dxa"/>
            <w:bottom w:w="0" w:type="dxa"/>
            <w:right w:w="0" w:type="dxa"/>
          </w:tblCellMar>
        </w:tblPrEx>
        <w:trPr>
          <w:trHeight w:val="340" w:hRule="atLeast"/>
        </w:trPr>
        <w:tc>
          <w:tcPr>
            <w:tcW w:w="0" w:type="auto"/>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default" w:ascii="仿宋" w:hAnsi="仿宋" w:eastAsia="仿宋" w:cs="仿宋"/>
                <w:color w:val="auto"/>
                <w:kern w:val="0"/>
                <w:sz w:val="18"/>
                <w:szCs w:val="18"/>
                <w:lang w:val="en-US" w:eastAsia="zh-CN"/>
              </w:rPr>
            </w:pPr>
            <w:r>
              <w:rPr>
                <w:rFonts w:hint="eastAsia" w:ascii="仿宋" w:hAnsi="仿宋" w:eastAsia="仿宋" w:cs="仿宋"/>
                <w:color w:val="auto"/>
                <w:kern w:val="0"/>
                <w:sz w:val="18"/>
                <w:szCs w:val="18"/>
                <w:lang w:val="en-US" w:eastAsia="zh-CN"/>
              </w:rPr>
              <w:t>38</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rPr>
              <w:t>救生衣</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rPr>
              <w:t>套</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rPr>
              <w:t>100</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kern w:val="0"/>
                <w:sz w:val="18"/>
                <w:szCs w:val="18"/>
              </w:rPr>
            </w:pPr>
          </w:p>
        </w:tc>
      </w:tr>
      <w:tr>
        <w:tblPrEx>
          <w:tblCellMar>
            <w:top w:w="0" w:type="dxa"/>
            <w:left w:w="0" w:type="dxa"/>
            <w:bottom w:w="0" w:type="dxa"/>
            <w:right w:w="0" w:type="dxa"/>
          </w:tblCellMar>
        </w:tblPrEx>
        <w:trPr>
          <w:trHeight w:val="340" w:hRule="atLeast"/>
        </w:trPr>
        <w:tc>
          <w:tcPr>
            <w:tcW w:w="0" w:type="auto"/>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39</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救生圈</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个</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20</w:t>
            </w:r>
          </w:p>
        </w:tc>
        <w:tc>
          <w:tcPr>
            <w:tcW w:w="0" w:type="auto"/>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仿宋" w:hAnsi="仿宋" w:eastAsia="仿宋" w:cs="仿宋"/>
                <w:color w:val="auto"/>
                <w:sz w:val="18"/>
                <w:szCs w:val="18"/>
              </w:rPr>
            </w:pPr>
          </w:p>
        </w:tc>
      </w:tr>
      <w:tr>
        <w:tblPrEx>
          <w:tblCellMar>
            <w:top w:w="0" w:type="dxa"/>
            <w:left w:w="0" w:type="dxa"/>
            <w:bottom w:w="0" w:type="dxa"/>
            <w:right w:w="0" w:type="dxa"/>
          </w:tblCellMar>
        </w:tblPrEx>
        <w:trPr>
          <w:trHeight w:val="340" w:hRule="atLeast"/>
        </w:trPr>
        <w:tc>
          <w:tcPr>
            <w:tcW w:w="0" w:type="auto"/>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40</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强光手电</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把</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100</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　</w:t>
            </w:r>
          </w:p>
        </w:tc>
      </w:tr>
      <w:tr>
        <w:tblPrEx>
          <w:tblCellMar>
            <w:top w:w="0" w:type="dxa"/>
            <w:left w:w="0" w:type="dxa"/>
            <w:bottom w:w="0" w:type="dxa"/>
            <w:right w:w="0" w:type="dxa"/>
          </w:tblCellMar>
        </w:tblPrEx>
        <w:trPr>
          <w:trHeight w:val="340" w:hRule="atLeast"/>
        </w:trPr>
        <w:tc>
          <w:tcPr>
            <w:tcW w:w="0" w:type="auto"/>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41</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连体雨衣</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套</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30</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　</w:t>
            </w:r>
          </w:p>
        </w:tc>
      </w:tr>
      <w:tr>
        <w:tblPrEx>
          <w:tblCellMar>
            <w:top w:w="0" w:type="dxa"/>
            <w:left w:w="0" w:type="dxa"/>
            <w:bottom w:w="0" w:type="dxa"/>
            <w:right w:w="0" w:type="dxa"/>
          </w:tblCellMar>
        </w:tblPrEx>
        <w:trPr>
          <w:trHeight w:val="340" w:hRule="atLeast"/>
        </w:trPr>
        <w:tc>
          <w:tcPr>
            <w:tcW w:w="0" w:type="auto"/>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42</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分体雨衣</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套</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100</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　</w:t>
            </w:r>
          </w:p>
        </w:tc>
      </w:tr>
      <w:tr>
        <w:tblPrEx>
          <w:tblCellMar>
            <w:top w:w="0" w:type="dxa"/>
            <w:left w:w="0" w:type="dxa"/>
            <w:bottom w:w="0" w:type="dxa"/>
            <w:right w:w="0" w:type="dxa"/>
          </w:tblCellMar>
        </w:tblPrEx>
        <w:trPr>
          <w:trHeight w:val="340" w:hRule="atLeast"/>
        </w:trPr>
        <w:tc>
          <w:tcPr>
            <w:tcW w:w="0" w:type="auto"/>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43</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雨伞</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把</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100</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　</w:t>
            </w:r>
          </w:p>
        </w:tc>
      </w:tr>
      <w:tr>
        <w:tblPrEx>
          <w:tblCellMar>
            <w:top w:w="0" w:type="dxa"/>
            <w:left w:w="0" w:type="dxa"/>
            <w:bottom w:w="0" w:type="dxa"/>
            <w:right w:w="0" w:type="dxa"/>
          </w:tblCellMar>
        </w:tblPrEx>
        <w:trPr>
          <w:trHeight w:val="340" w:hRule="atLeast"/>
        </w:trPr>
        <w:tc>
          <w:tcPr>
            <w:tcW w:w="0" w:type="auto"/>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44</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编织袋</w:t>
            </w:r>
            <w:r>
              <w:rPr>
                <w:rFonts w:hint="eastAsia" w:ascii="仿宋" w:hAnsi="仿宋" w:eastAsia="仿宋" w:cs="仿宋"/>
                <w:color w:val="auto"/>
                <w:kern w:val="0"/>
                <w:sz w:val="18"/>
                <w:szCs w:val="18"/>
                <w:lang w:eastAsia="zh-CN"/>
              </w:rPr>
              <w:t>（</w:t>
            </w:r>
            <w:r>
              <w:rPr>
                <w:rFonts w:hint="eastAsia" w:ascii="仿宋" w:hAnsi="仿宋" w:eastAsia="仿宋" w:cs="仿宋"/>
                <w:color w:val="auto"/>
                <w:kern w:val="0"/>
                <w:sz w:val="18"/>
                <w:szCs w:val="18"/>
              </w:rPr>
              <w:t>小编织袋）</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个</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50000</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　</w:t>
            </w:r>
          </w:p>
        </w:tc>
      </w:tr>
      <w:tr>
        <w:tblPrEx>
          <w:tblCellMar>
            <w:top w:w="0" w:type="dxa"/>
            <w:left w:w="0" w:type="dxa"/>
            <w:bottom w:w="0" w:type="dxa"/>
            <w:right w:w="0" w:type="dxa"/>
          </w:tblCellMar>
        </w:tblPrEx>
        <w:trPr>
          <w:trHeight w:val="340" w:hRule="atLeast"/>
        </w:trPr>
        <w:tc>
          <w:tcPr>
            <w:tcW w:w="0" w:type="auto"/>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45</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逃生绳</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根</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20</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　</w:t>
            </w:r>
          </w:p>
        </w:tc>
      </w:tr>
      <w:tr>
        <w:tblPrEx>
          <w:tblCellMar>
            <w:top w:w="0" w:type="dxa"/>
            <w:left w:w="0" w:type="dxa"/>
            <w:bottom w:w="0" w:type="dxa"/>
            <w:right w:w="0" w:type="dxa"/>
          </w:tblCellMar>
        </w:tblPrEx>
        <w:trPr>
          <w:trHeight w:val="340" w:hRule="atLeast"/>
        </w:trPr>
        <w:tc>
          <w:tcPr>
            <w:tcW w:w="0" w:type="auto"/>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46</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简易绞盘</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套</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3</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　</w:t>
            </w:r>
          </w:p>
        </w:tc>
      </w:tr>
      <w:tr>
        <w:tblPrEx>
          <w:tblCellMar>
            <w:top w:w="0" w:type="dxa"/>
            <w:left w:w="0" w:type="dxa"/>
            <w:bottom w:w="0" w:type="dxa"/>
            <w:right w:w="0" w:type="dxa"/>
          </w:tblCellMar>
        </w:tblPrEx>
        <w:trPr>
          <w:trHeight w:val="340" w:hRule="atLeast"/>
        </w:trPr>
        <w:tc>
          <w:tcPr>
            <w:tcW w:w="0" w:type="auto"/>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47</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抛扔器</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个</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2</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　</w:t>
            </w:r>
          </w:p>
        </w:tc>
      </w:tr>
      <w:tr>
        <w:tblPrEx>
          <w:tblCellMar>
            <w:top w:w="0" w:type="dxa"/>
            <w:left w:w="0" w:type="dxa"/>
            <w:bottom w:w="0" w:type="dxa"/>
            <w:right w:w="0" w:type="dxa"/>
          </w:tblCellMar>
        </w:tblPrEx>
        <w:trPr>
          <w:trHeight w:val="340" w:hRule="atLeast"/>
        </w:trPr>
        <w:tc>
          <w:tcPr>
            <w:tcW w:w="0" w:type="auto"/>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48</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雨鞋</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双</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100</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　</w:t>
            </w:r>
          </w:p>
        </w:tc>
      </w:tr>
      <w:tr>
        <w:tblPrEx>
          <w:tblCellMar>
            <w:top w:w="0" w:type="dxa"/>
            <w:left w:w="0" w:type="dxa"/>
            <w:bottom w:w="0" w:type="dxa"/>
            <w:right w:w="0" w:type="dxa"/>
          </w:tblCellMar>
        </w:tblPrEx>
        <w:trPr>
          <w:trHeight w:val="340" w:hRule="atLeast"/>
        </w:trPr>
        <w:tc>
          <w:tcPr>
            <w:tcW w:w="0" w:type="auto"/>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49</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水基灭火器（3Kg）</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个</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20</w:t>
            </w:r>
          </w:p>
        </w:tc>
        <w:tc>
          <w:tcPr>
            <w:tcW w:w="0" w:type="auto"/>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中正消防</w:t>
            </w:r>
          </w:p>
        </w:tc>
      </w:tr>
      <w:tr>
        <w:tblPrEx>
          <w:tblCellMar>
            <w:top w:w="0" w:type="dxa"/>
            <w:left w:w="0" w:type="dxa"/>
            <w:bottom w:w="0" w:type="dxa"/>
            <w:right w:w="0" w:type="dxa"/>
          </w:tblCellMar>
        </w:tblPrEx>
        <w:trPr>
          <w:trHeight w:val="340" w:hRule="atLeast"/>
        </w:trPr>
        <w:tc>
          <w:tcPr>
            <w:tcW w:w="0" w:type="auto"/>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50</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干粉灭火器（35Kg）</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个</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4</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　</w:t>
            </w:r>
          </w:p>
        </w:tc>
      </w:tr>
      <w:tr>
        <w:tblPrEx>
          <w:tblCellMar>
            <w:top w:w="0" w:type="dxa"/>
            <w:left w:w="0" w:type="dxa"/>
            <w:bottom w:w="0" w:type="dxa"/>
            <w:right w:w="0" w:type="dxa"/>
          </w:tblCellMar>
        </w:tblPrEx>
        <w:trPr>
          <w:trHeight w:val="340" w:hRule="atLeast"/>
        </w:trPr>
        <w:tc>
          <w:tcPr>
            <w:tcW w:w="0" w:type="auto"/>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51</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防护服</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套/37*20箱+12套</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752</w:t>
            </w:r>
          </w:p>
        </w:tc>
        <w:tc>
          <w:tcPr>
            <w:tcW w:w="0" w:type="auto"/>
            <w:vMerge w:val="restart"/>
            <w:tcBorders>
              <w:top w:val="nil"/>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国药集团内蒙古医疗器械有限公司</w:t>
            </w:r>
          </w:p>
        </w:tc>
      </w:tr>
      <w:tr>
        <w:tblPrEx>
          <w:tblCellMar>
            <w:top w:w="0" w:type="dxa"/>
            <w:left w:w="0" w:type="dxa"/>
            <w:bottom w:w="0" w:type="dxa"/>
            <w:right w:w="0" w:type="dxa"/>
          </w:tblCellMar>
        </w:tblPrEx>
        <w:trPr>
          <w:trHeight w:val="340" w:hRule="atLeast"/>
        </w:trPr>
        <w:tc>
          <w:tcPr>
            <w:tcW w:w="0" w:type="auto"/>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52</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隔离眼罩</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个</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300</w:t>
            </w:r>
          </w:p>
        </w:tc>
        <w:tc>
          <w:tcPr>
            <w:tcW w:w="0" w:type="auto"/>
            <w:vMerge w:val="continue"/>
            <w:tcBorders>
              <w:top w:val="nil"/>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widowControl/>
              <w:spacing w:line="240" w:lineRule="exact"/>
              <w:jc w:val="center"/>
              <w:rPr>
                <w:rFonts w:hint="eastAsia" w:ascii="仿宋" w:hAnsi="仿宋" w:eastAsia="仿宋" w:cs="仿宋"/>
                <w:color w:val="auto"/>
                <w:sz w:val="18"/>
                <w:szCs w:val="18"/>
              </w:rPr>
            </w:pPr>
          </w:p>
        </w:tc>
      </w:tr>
      <w:tr>
        <w:tblPrEx>
          <w:tblCellMar>
            <w:top w:w="0" w:type="dxa"/>
            <w:left w:w="0" w:type="dxa"/>
            <w:bottom w:w="0" w:type="dxa"/>
            <w:right w:w="0" w:type="dxa"/>
          </w:tblCellMar>
        </w:tblPrEx>
        <w:trPr>
          <w:trHeight w:val="340" w:hRule="atLeast"/>
        </w:trPr>
        <w:tc>
          <w:tcPr>
            <w:tcW w:w="0" w:type="auto"/>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53</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医用外科口罩</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个/2000*50箱</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100000</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　</w:t>
            </w:r>
          </w:p>
        </w:tc>
      </w:tr>
      <w:tr>
        <w:tblPrEx>
          <w:tblCellMar>
            <w:top w:w="0" w:type="dxa"/>
            <w:left w:w="0" w:type="dxa"/>
            <w:bottom w:w="0" w:type="dxa"/>
            <w:right w:w="0" w:type="dxa"/>
          </w:tblCellMar>
        </w:tblPrEx>
        <w:trPr>
          <w:trHeight w:val="340" w:hRule="atLeast"/>
        </w:trPr>
        <w:tc>
          <w:tcPr>
            <w:tcW w:w="0" w:type="auto"/>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54</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N95口罩</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个</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600</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　</w:t>
            </w:r>
          </w:p>
        </w:tc>
      </w:tr>
      <w:tr>
        <w:tblPrEx>
          <w:tblCellMar>
            <w:top w:w="0" w:type="dxa"/>
            <w:left w:w="0" w:type="dxa"/>
            <w:bottom w:w="0" w:type="dxa"/>
            <w:right w:w="0" w:type="dxa"/>
          </w:tblCellMar>
        </w:tblPrEx>
        <w:trPr>
          <w:trHeight w:val="340" w:hRule="atLeast"/>
        </w:trPr>
        <w:tc>
          <w:tcPr>
            <w:tcW w:w="0" w:type="auto"/>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55</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正压防护服</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套</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5</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　</w:t>
            </w:r>
          </w:p>
        </w:tc>
      </w:tr>
      <w:tr>
        <w:tblPrEx>
          <w:tblCellMar>
            <w:top w:w="0" w:type="dxa"/>
            <w:left w:w="0" w:type="dxa"/>
            <w:bottom w:w="0" w:type="dxa"/>
            <w:right w:w="0" w:type="dxa"/>
          </w:tblCellMar>
        </w:tblPrEx>
        <w:trPr>
          <w:trHeight w:val="340" w:hRule="atLeast"/>
        </w:trPr>
        <w:tc>
          <w:tcPr>
            <w:tcW w:w="0" w:type="auto"/>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56</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正压防护服（送风装置）</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套</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5</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　</w:t>
            </w:r>
          </w:p>
        </w:tc>
      </w:tr>
      <w:tr>
        <w:tblPrEx>
          <w:tblCellMar>
            <w:top w:w="0" w:type="dxa"/>
            <w:left w:w="0" w:type="dxa"/>
            <w:bottom w:w="0" w:type="dxa"/>
            <w:right w:w="0" w:type="dxa"/>
          </w:tblCellMar>
        </w:tblPrEx>
        <w:trPr>
          <w:trHeight w:val="340" w:hRule="atLeast"/>
        </w:trPr>
        <w:tc>
          <w:tcPr>
            <w:tcW w:w="0" w:type="auto"/>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57</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防毒颗粒面罩</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套/面罩+滤毒罐</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50</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　</w:t>
            </w:r>
          </w:p>
        </w:tc>
      </w:tr>
      <w:tr>
        <w:tblPrEx>
          <w:tblCellMar>
            <w:top w:w="0" w:type="dxa"/>
            <w:left w:w="0" w:type="dxa"/>
            <w:bottom w:w="0" w:type="dxa"/>
            <w:right w:w="0" w:type="dxa"/>
          </w:tblCellMar>
        </w:tblPrEx>
        <w:trPr>
          <w:trHeight w:val="340" w:hRule="atLeast"/>
        </w:trPr>
        <w:tc>
          <w:tcPr>
            <w:tcW w:w="0" w:type="auto"/>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58</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泡腾消毒片</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瓶/29箱*100瓶</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2900</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　</w:t>
            </w:r>
          </w:p>
        </w:tc>
      </w:tr>
      <w:tr>
        <w:tblPrEx>
          <w:tblCellMar>
            <w:top w:w="0" w:type="dxa"/>
            <w:left w:w="0" w:type="dxa"/>
            <w:bottom w:w="0" w:type="dxa"/>
            <w:right w:w="0" w:type="dxa"/>
          </w:tblCellMar>
        </w:tblPrEx>
        <w:trPr>
          <w:trHeight w:val="340" w:hRule="atLeast"/>
        </w:trPr>
        <w:tc>
          <w:tcPr>
            <w:tcW w:w="0" w:type="auto"/>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59</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手持热成效仪</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个</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10</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　</w:t>
            </w:r>
          </w:p>
        </w:tc>
      </w:tr>
      <w:tr>
        <w:tblPrEx>
          <w:tblCellMar>
            <w:top w:w="0" w:type="dxa"/>
            <w:left w:w="0" w:type="dxa"/>
            <w:bottom w:w="0" w:type="dxa"/>
            <w:right w:w="0" w:type="dxa"/>
          </w:tblCellMar>
        </w:tblPrEx>
        <w:trPr>
          <w:trHeight w:val="340" w:hRule="atLeast"/>
        </w:trPr>
        <w:tc>
          <w:tcPr>
            <w:tcW w:w="0" w:type="auto"/>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60</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红外测温仪</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个</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195</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　</w:t>
            </w:r>
          </w:p>
        </w:tc>
      </w:tr>
      <w:tr>
        <w:tblPrEx>
          <w:tblCellMar>
            <w:top w:w="0" w:type="dxa"/>
            <w:left w:w="0" w:type="dxa"/>
            <w:bottom w:w="0" w:type="dxa"/>
            <w:right w:w="0" w:type="dxa"/>
          </w:tblCellMar>
        </w:tblPrEx>
        <w:trPr>
          <w:trHeight w:val="340" w:hRule="atLeast"/>
        </w:trPr>
        <w:tc>
          <w:tcPr>
            <w:tcW w:w="0" w:type="auto"/>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61</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便携式气体检测仪</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套</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2</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　</w:t>
            </w:r>
          </w:p>
        </w:tc>
      </w:tr>
      <w:tr>
        <w:tblPrEx>
          <w:tblCellMar>
            <w:top w:w="0" w:type="dxa"/>
            <w:left w:w="0" w:type="dxa"/>
            <w:bottom w:w="0" w:type="dxa"/>
            <w:right w:w="0" w:type="dxa"/>
          </w:tblCellMar>
        </w:tblPrEx>
        <w:trPr>
          <w:trHeight w:val="340" w:hRule="atLeast"/>
        </w:trPr>
        <w:tc>
          <w:tcPr>
            <w:tcW w:w="0" w:type="auto"/>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62</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喷雾器</w:t>
            </w:r>
            <w:r>
              <w:rPr>
                <w:rFonts w:hint="eastAsia" w:ascii="仿宋" w:hAnsi="仿宋" w:eastAsia="仿宋" w:cs="仿宋"/>
                <w:color w:val="auto"/>
                <w:kern w:val="0"/>
                <w:sz w:val="18"/>
                <w:szCs w:val="18"/>
                <w:lang w:eastAsia="zh-CN"/>
              </w:rPr>
              <w:t>、</w:t>
            </w:r>
            <w:r>
              <w:rPr>
                <w:rFonts w:hint="eastAsia" w:ascii="仿宋" w:hAnsi="仿宋" w:eastAsia="仿宋" w:cs="仿宋"/>
                <w:color w:val="auto"/>
                <w:kern w:val="0"/>
                <w:sz w:val="18"/>
                <w:szCs w:val="18"/>
              </w:rPr>
              <w:t xml:space="preserve"> 5电动、5燃油</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个</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10</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　</w:t>
            </w:r>
          </w:p>
        </w:tc>
      </w:tr>
      <w:tr>
        <w:tblPrEx>
          <w:tblCellMar>
            <w:top w:w="0" w:type="dxa"/>
            <w:left w:w="0" w:type="dxa"/>
            <w:bottom w:w="0" w:type="dxa"/>
            <w:right w:w="0" w:type="dxa"/>
          </w:tblCellMar>
        </w:tblPrEx>
        <w:trPr>
          <w:trHeight w:val="340" w:hRule="atLeast"/>
        </w:trPr>
        <w:tc>
          <w:tcPr>
            <w:tcW w:w="0" w:type="auto"/>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63</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橡胶手套</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双</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759</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　</w:t>
            </w:r>
          </w:p>
        </w:tc>
      </w:tr>
      <w:tr>
        <w:tblPrEx>
          <w:tblCellMar>
            <w:top w:w="0" w:type="dxa"/>
            <w:left w:w="0" w:type="dxa"/>
            <w:bottom w:w="0" w:type="dxa"/>
            <w:right w:w="0" w:type="dxa"/>
          </w:tblCellMar>
        </w:tblPrEx>
        <w:trPr>
          <w:trHeight w:val="340" w:hRule="atLeast"/>
        </w:trPr>
        <w:tc>
          <w:tcPr>
            <w:tcW w:w="0" w:type="auto"/>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64</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免洗手凝胶</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瓶</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370</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　</w:t>
            </w:r>
          </w:p>
        </w:tc>
      </w:tr>
      <w:tr>
        <w:tblPrEx>
          <w:tblCellMar>
            <w:top w:w="0" w:type="dxa"/>
            <w:left w:w="0" w:type="dxa"/>
            <w:bottom w:w="0" w:type="dxa"/>
            <w:right w:w="0" w:type="dxa"/>
          </w:tblCellMar>
        </w:tblPrEx>
        <w:trPr>
          <w:trHeight w:val="340" w:hRule="atLeast"/>
        </w:trPr>
        <w:tc>
          <w:tcPr>
            <w:tcW w:w="0" w:type="auto"/>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65</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 xml:space="preserve">A型安全箱   （铝制）   </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个</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5</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　</w:t>
            </w:r>
          </w:p>
        </w:tc>
      </w:tr>
      <w:tr>
        <w:tblPrEx>
          <w:tblCellMar>
            <w:top w:w="0" w:type="dxa"/>
            <w:left w:w="0" w:type="dxa"/>
            <w:bottom w:w="0" w:type="dxa"/>
            <w:right w:w="0" w:type="dxa"/>
          </w:tblCellMar>
        </w:tblPrEx>
        <w:trPr>
          <w:trHeight w:val="340" w:hRule="atLeast"/>
        </w:trPr>
        <w:tc>
          <w:tcPr>
            <w:tcW w:w="0" w:type="auto"/>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66</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 xml:space="preserve">B型安全箱   （塑料）   </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个</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5</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　</w:t>
            </w:r>
          </w:p>
        </w:tc>
      </w:tr>
      <w:tr>
        <w:tblPrEx>
          <w:tblCellMar>
            <w:top w:w="0" w:type="dxa"/>
            <w:left w:w="0" w:type="dxa"/>
            <w:bottom w:w="0" w:type="dxa"/>
            <w:right w:w="0" w:type="dxa"/>
          </w:tblCellMar>
        </w:tblPrEx>
        <w:trPr>
          <w:trHeight w:val="340" w:hRule="atLeast"/>
        </w:trPr>
        <w:tc>
          <w:tcPr>
            <w:tcW w:w="0" w:type="auto"/>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67</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次氯酸钠消毒片</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瓶/500克</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4800</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20瓶*240箱</w:t>
            </w:r>
          </w:p>
        </w:tc>
      </w:tr>
      <w:tr>
        <w:tblPrEx>
          <w:tblCellMar>
            <w:top w:w="0" w:type="dxa"/>
            <w:left w:w="0" w:type="dxa"/>
            <w:bottom w:w="0" w:type="dxa"/>
            <w:right w:w="0" w:type="dxa"/>
          </w:tblCellMar>
        </w:tblPrEx>
        <w:trPr>
          <w:trHeight w:val="340" w:hRule="atLeast"/>
        </w:trPr>
        <w:tc>
          <w:tcPr>
            <w:tcW w:w="0" w:type="auto"/>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68</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漂粉精片</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瓶/330克</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2000</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20瓶*100箱</w:t>
            </w:r>
          </w:p>
        </w:tc>
      </w:tr>
      <w:tr>
        <w:tblPrEx>
          <w:tblCellMar>
            <w:top w:w="0" w:type="dxa"/>
            <w:left w:w="0" w:type="dxa"/>
            <w:bottom w:w="0" w:type="dxa"/>
            <w:right w:w="0" w:type="dxa"/>
          </w:tblCellMar>
        </w:tblPrEx>
        <w:trPr>
          <w:trHeight w:val="340" w:hRule="atLeast"/>
        </w:trPr>
        <w:tc>
          <w:tcPr>
            <w:tcW w:w="0" w:type="auto"/>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69</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84消毒液</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桶</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1443</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　</w:t>
            </w:r>
          </w:p>
        </w:tc>
      </w:tr>
      <w:tr>
        <w:tblPrEx>
          <w:tblCellMar>
            <w:top w:w="0" w:type="dxa"/>
            <w:left w:w="0" w:type="dxa"/>
            <w:bottom w:w="0" w:type="dxa"/>
            <w:right w:w="0" w:type="dxa"/>
          </w:tblCellMar>
        </w:tblPrEx>
        <w:trPr>
          <w:trHeight w:val="340" w:hRule="atLeast"/>
        </w:trPr>
        <w:tc>
          <w:tcPr>
            <w:tcW w:w="0" w:type="auto"/>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70</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个人携行装备</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套</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20</w:t>
            </w:r>
          </w:p>
        </w:tc>
        <w:tc>
          <w:tcPr>
            <w:tcW w:w="0" w:type="auto"/>
            <w:vMerge w:val="restart"/>
            <w:tcBorders>
              <w:top w:val="nil"/>
              <w:left w:val="single" w:color="auto" w:sz="4" w:space="0"/>
              <w:bottom w:val="single" w:color="000000" w:sz="4" w:space="0"/>
              <w:right w:val="single" w:color="auto" w:sz="4" w:space="0"/>
            </w:tcBorders>
            <w:shd w:val="clear" w:color="000000" w:fill="FFFFFF"/>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国药集团内蒙古医疗器械有限公司</w:t>
            </w:r>
          </w:p>
        </w:tc>
      </w:tr>
      <w:tr>
        <w:tblPrEx>
          <w:tblCellMar>
            <w:top w:w="0" w:type="dxa"/>
            <w:left w:w="0" w:type="dxa"/>
            <w:bottom w:w="0" w:type="dxa"/>
            <w:right w:w="0" w:type="dxa"/>
          </w:tblCellMar>
        </w:tblPrEx>
        <w:trPr>
          <w:trHeight w:val="340" w:hRule="atLeast"/>
        </w:trPr>
        <w:tc>
          <w:tcPr>
            <w:tcW w:w="0" w:type="auto"/>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71</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84消毒液</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箱/30瓶</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10550瓶/30瓶每箱</w:t>
            </w:r>
          </w:p>
        </w:tc>
        <w:tc>
          <w:tcPr>
            <w:tcW w:w="0" w:type="auto"/>
            <w:vMerge w:val="continue"/>
            <w:tcBorders>
              <w:top w:val="nil"/>
              <w:left w:val="single" w:color="auto" w:sz="4" w:space="0"/>
              <w:bottom w:val="single" w:color="000000" w:sz="4" w:space="0"/>
              <w:right w:val="single" w:color="auto" w:sz="4" w:space="0"/>
            </w:tcBorders>
            <w:shd w:val="clear" w:color="000000" w:fill="FFFFFF"/>
            <w:tcMar>
              <w:top w:w="15" w:type="dxa"/>
              <w:left w:w="15" w:type="dxa"/>
              <w:right w:w="15" w:type="dxa"/>
            </w:tcMar>
            <w:vAlign w:val="center"/>
          </w:tcPr>
          <w:p>
            <w:pPr>
              <w:widowControl/>
              <w:spacing w:line="240" w:lineRule="exact"/>
              <w:jc w:val="center"/>
              <w:rPr>
                <w:rFonts w:hint="eastAsia" w:ascii="仿宋" w:hAnsi="仿宋" w:eastAsia="仿宋" w:cs="仿宋"/>
                <w:color w:val="auto"/>
                <w:sz w:val="18"/>
                <w:szCs w:val="18"/>
              </w:rPr>
            </w:pPr>
          </w:p>
        </w:tc>
      </w:tr>
      <w:tr>
        <w:tblPrEx>
          <w:tblCellMar>
            <w:top w:w="0" w:type="dxa"/>
            <w:left w:w="0" w:type="dxa"/>
            <w:bottom w:w="0" w:type="dxa"/>
            <w:right w:w="0" w:type="dxa"/>
          </w:tblCellMar>
        </w:tblPrEx>
        <w:trPr>
          <w:trHeight w:val="340" w:hRule="atLeast"/>
        </w:trPr>
        <w:tc>
          <w:tcPr>
            <w:tcW w:w="0" w:type="auto"/>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72</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对讲机</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台</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24</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指挥中心</w:t>
            </w:r>
          </w:p>
        </w:tc>
      </w:tr>
      <w:tr>
        <w:tblPrEx>
          <w:tblCellMar>
            <w:top w:w="0" w:type="dxa"/>
            <w:left w:w="0" w:type="dxa"/>
            <w:bottom w:w="0" w:type="dxa"/>
            <w:right w:w="0" w:type="dxa"/>
          </w:tblCellMar>
        </w:tblPrEx>
        <w:trPr>
          <w:trHeight w:val="340" w:hRule="atLeast"/>
        </w:trPr>
        <w:tc>
          <w:tcPr>
            <w:tcW w:w="0" w:type="auto"/>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73</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高压细水雾灭火机</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台</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3</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　</w:t>
            </w:r>
          </w:p>
        </w:tc>
      </w:tr>
      <w:tr>
        <w:tblPrEx>
          <w:tblCellMar>
            <w:top w:w="0" w:type="dxa"/>
            <w:left w:w="0" w:type="dxa"/>
            <w:bottom w:w="0" w:type="dxa"/>
            <w:right w:w="0" w:type="dxa"/>
          </w:tblCellMar>
        </w:tblPrEx>
        <w:trPr>
          <w:trHeight w:val="340" w:hRule="atLeast"/>
        </w:trPr>
        <w:tc>
          <w:tcPr>
            <w:tcW w:w="0" w:type="auto"/>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74</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折叠桌子</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张</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15</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　</w:t>
            </w:r>
          </w:p>
        </w:tc>
      </w:tr>
      <w:tr>
        <w:tblPrEx>
          <w:tblCellMar>
            <w:top w:w="0" w:type="dxa"/>
            <w:left w:w="0" w:type="dxa"/>
            <w:bottom w:w="0" w:type="dxa"/>
            <w:right w:w="0" w:type="dxa"/>
          </w:tblCellMar>
        </w:tblPrEx>
        <w:trPr>
          <w:trHeight w:val="340" w:hRule="atLeast"/>
        </w:trPr>
        <w:tc>
          <w:tcPr>
            <w:tcW w:w="0" w:type="auto"/>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75</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铁管</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根</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45</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　</w:t>
            </w:r>
          </w:p>
        </w:tc>
      </w:tr>
      <w:tr>
        <w:tblPrEx>
          <w:tblCellMar>
            <w:top w:w="0" w:type="dxa"/>
            <w:left w:w="0" w:type="dxa"/>
            <w:bottom w:w="0" w:type="dxa"/>
            <w:right w:w="0" w:type="dxa"/>
          </w:tblCellMar>
        </w:tblPrEx>
        <w:trPr>
          <w:trHeight w:val="340" w:hRule="atLeast"/>
        </w:trPr>
        <w:tc>
          <w:tcPr>
            <w:tcW w:w="0" w:type="auto"/>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76</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隔离杆</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根</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257</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　</w:t>
            </w:r>
          </w:p>
        </w:tc>
      </w:tr>
      <w:tr>
        <w:tblPrEx>
          <w:tblCellMar>
            <w:top w:w="0" w:type="dxa"/>
            <w:left w:w="0" w:type="dxa"/>
            <w:bottom w:w="0" w:type="dxa"/>
            <w:right w:w="0" w:type="dxa"/>
          </w:tblCellMar>
        </w:tblPrEx>
        <w:trPr>
          <w:trHeight w:val="340" w:hRule="atLeast"/>
        </w:trPr>
        <w:tc>
          <w:tcPr>
            <w:tcW w:w="0" w:type="auto"/>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77</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地桩</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个</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31</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　</w:t>
            </w:r>
          </w:p>
        </w:tc>
      </w:tr>
      <w:tr>
        <w:tblPrEx>
          <w:tblCellMar>
            <w:top w:w="0" w:type="dxa"/>
            <w:left w:w="0" w:type="dxa"/>
            <w:bottom w:w="0" w:type="dxa"/>
            <w:right w:w="0" w:type="dxa"/>
          </w:tblCellMar>
        </w:tblPrEx>
        <w:trPr>
          <w:trHeight w:val="340" w:hRule="atLeast"/>
        </w:trPr>
        <w:tc>
          <w:tcPr>
            <w:tcW w:w="0" w:type="auto"/>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78</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测温门</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个</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2</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　</w:t>
            </w:r>
          </w:p>
        </w:tc>
      </w:tr>
      <w:tr>
        <w:tblPrEx>
          <w:tblCellMar>
            <w:top w:w="0" w:type="dxa"/>
            <w:left w:w="0" w:type="dxa"/>
            <w:bottom w:w="0" w:type="dxa"/>
            <w:right w:w="0" w:type="dxa"/>
          </w:tblCellMar>
        </w:tblPrEx>
        <w:trPr>
          <w:trHeight w:val="340" w:hRule="atLeast"/>
        </w:trPr>
        <w:tc>
          <w:tcPr>
            <w:tcW w:w="0" w:type="auto"/>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79</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电动喷雾器</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个</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2</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共计7个电动喷雾器</w:t>
            </w:r>
          </w:p>
        </w:tc>
      </w:tr>
      <w:tr>
        <w:tblPrEx>
          <w:tblCellMar>
            <w:top w:w="0" w:type="dxa"/>
            <w:left w:w="0" w:type="dxa"/>
            <w:bottom w:w="0" w:type="dxa"/>
            <w:right w:w="0" w:type="dxa"/>
          </w:tblCellMar>
        </w:tblPrEx>
        <w:trPr>
          <w:trHeight w:val="375" w:hRule="atLeast"/>
        </w:trPr>
        <w:tc>
          <w:tcPr>
            <w:tcW w:w="0" w:type="auto"/>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80</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底座</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箱</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22</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rPr>
              <w:t>　</w:t>
            </w:r>
          </w:p>
        </w:tc>
      </w:tr>
      <w:tr>
        <w:tblPrEx>
          <w:tblCellMar>
            <w:top w:w="0" w:type="dxa"/>
            <w:left w:w="0" w:type="dxa"/>
            <w:bottom w:w="0" w:type="dxa"/>
            <w:right w:w="0" w:type="dxa"/>
          </w:tblCellMar>
        </w:tblPrEx>
        <w:trPr>
          <w:trHeight w:val="375" w:hRule="atLeast"/>
        </w:trPr>
        <w:tc>
          <w:tcPr>
            <w:tcW w:w="0" w:type="auto"/>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rPr>
              <w:t>81</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rPr>
              <w:t>隔离架</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rPr>
              <w:t>个</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rPr>
              <w:t>453</w:t>
            </w:r>
          </w:p>
        </w:tc>
        <w:tc>
          <w:tcPr>
            <w:tcW w:w="0" w:type="auto"/>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hint="eastAsia" w:ascii="仿宋" w:hAnsi="仿宋" w:eastAsia="仿宋" w:cs="仿宋"/>
                <w:color w:val="auto"/>
                <w:kern w:val="0"/>
                <w:sz w:val="18"/>
                <w:szCs w:val="18"/>
              </w:rPr>
            </w:pPr>
          </w:p>
        </w:tc>
      </w:tr>
    </w:tbl>
    <w:p>
      <w:pPr>
        <w:widowControl/>
        <w:spacing w:line="240" w:lineRule="exact"/>
        <w:jc w:val="left"/>
        <w:textAlignment w:val="center"/>
        <w:rPr>
          <w:rFonts w:hint="eastAsia" w:ascii="仿宋" w:hAnsi="仿宋" w:eastAsia="仿宋" w:cs="仿宋"/>
          <w:b/>
          <w:bCs/>
          <w:color w:val="auto"/>
          <w:kern w:val="0"/>
          <w:sz w:val="18"/>
          <w:szCs w:val="18"/>
          <w:lang w:val="en-US" w:eastAsia="zh-CN"/>
        </w:rPr>
      </w:pPr>
      <w:r>
        <w:rPr>
          <w:rFonts w:hint="eastAsia" w:ascii="仿宋" w:hAnsi="仿宋" w:eastAsia="仿宋" w:cs="仿宋"/>
          <w:b/>
          <w:bCs/>
          <w:color w:val="auto"/>
          <w:kern w:val="0"/>
          <w:sz w:val="18"/>
          <w:szCs w:val="18"/>
          <w:lang w:val="en-US" w:eastAsia="zh-CN"/>
        </w:rPr>
        <w:t>备注：</w:t>
      </w:r>
    </w:p>
    <w:p>
      <w:pPr>
        <w:widowControl/>
        <w:spacing w:line="240" w:lineRule="exact"/>
        <w:jc w:val="left"/>
        <w:textAlignment w:val="center"/>
        <w:rPr>
          <w:rFonts w:hint="eastAsia" w:ascii="仿宋" w:hAnsi="仿宋" w:eastAsia="仿宋" w:cs="仿宋"/>
          <w:b/>
          <w:bCs/>
          <w:color w:val="auto"/>
          <w:kern w:val="0"/>
          <w:sz w:val="18"/>
          <w:szCs w:val="18"/>
          <w:lang w:eastAsia="zh-CN"/>
        </w:rPr>
      </w:pPr>
      <w:r>
        <w:rPr>
          <w:rFonts w:hint="eastAsia" w:ascii="仿宋" w:hAnsi="仿宋" w:eastAsia="仿宋" w:cs="仿宋"/>
          <w:b/>
          <w:bCs/>
          <w:color w:val="auto"/>
          <w:kern w:val="0"/>
          <w:sz w:val="18"/>
          <w:szCs w:val="18"/>
          <w:lang w:val="en-US" w:eastAsia="zh-CN"/>
        </w:rPr>
        <w:t>应急救援物资存储位置为：</w:t>
      </w:r>
      <w:r>
        <w:rPr>
          <w:rFonts w:hint="eastAsia" w:ascii="仿宋" w:hAnsi="仿宋" w:eastAsia="仿宋" w:cs="仿宋"/>
          <w:b/>
          <w:bCs/>
          <w:color w:val="auto"/>
          <w:kern w:val="0"/>
          <w:sz w:val="18"/>
          <w:szCs w:val="18"/>
        </w:rPr>
        <w:t>呼和浩特市新城区成吉思汗东街衡达丁香河畔对面内蒙古顺拓商贸有限公司4号库房</w:t>
      </w:r>
      <w:r>
        <w:rPr>
          <w:rFonts w:hint="eastAsia" w:ascii="仿宋" w:hAnsi="仿宋" w:eastAsia="仿宋" w:cs="仿宋"/>
          <w:b/>
          <w:bCs/>
          <w:color w:val="auto"/>
          <w:kern w:val="0"/>
          <w:sz w:val="18"/>
          <w:szCs w:val="18"/>
          <w:lang w:eastAsia="zh-CN"/>
        </w:rPr>
        <w:t>；</w:t>
      </w:r>
    </w:p>
    <w:p>
      <w:pPr>
        <w:widowControl/>
        <w:spacing w:line="240" w:lineRule="exact"/>
        <w:jc w:val="left"/>
        <w:textAlignment w:val="center"/>
        <w:rPr>
          <w:rFonts w:hint="default" w:ascii="仿宋" w:hAnsi="仿宋" w:eastAsia="仿宋" w:cs="仿宋"/>
          <w:b/>
          <w:bCs/>
          <w:color w:val="auto"/>
          <w:kern w:val="0"/>
          <w:sz w:val="18"/>
          <w:szCs w:val="18"/>
          <w:lang w:val="en-US" w:eastAsia="zh-CN"/>
        </w:rPr>
      </w:pPr>
      <w:r>
        <w:rPr>
          <w:rFonts w:hint="eastAsia" w:ascii="仿宋" w:hAnsi="仿宋" w:eastAsia="仿宋" w:cs="仿宋"/>
          <w:b/>
          <w:bCs/>
          <w:color w:val="auto"/>
          <w:kern w:val="0"/>
          <w:sz w:val="18"/>
          <w:szCs w:val="18"/>
          <w:lang w:val="en-US" w:eastAsia="zh-CN"/>
        </w:rPr>
        <w:t>联系人：包日更   13948418527</w:t>
      </w:r>
    </w:p>
    <w:p>
      <w:pPr>
        <w:pStyle w:val="2"/>
        <w:rPr>
          <w:rFonts w:hint="eastAsia"/>
          <w:color w:val="auto"/>
          <w:lang w:val="en-US"/>
        </w:rPr>
        <w:sectPr>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before="313" w:beforeLines="100" w:after="157" w:afterLines="50" w:line="360" w:lineRule="auto"/>
        <w:ind w:firstLine="640" w:firstLineChars="200"/>
        <w:jc w:val="both"/>
        <w:textAlignment w:val="auto"/>
        <w:outlineLvl w:val="1"/>
        <w:rPr>
          <w:rFonts w:hint="eastAsia" w:ascii="黑体" w:hAnsi="黑体" w:eastAsia="黑体" w:cs="黑体"/>
          <w:b w:val="0"/>
          <w:bCs w:val="0"/>
          <w:color w:val="auto"/>
          <w:kern w:val="2"/>
          <w:sz w:val="32"/>
          <w:szCs w:val="22"/>
          <w:lang w:val="en-US" w:eastAsia="zh-CN" w:bidi="ar-SA"/>
        </w:rPr>
      </w:pPr>
      <w:bookmarkStart w:id="165" w:name="_Toc4123"/>
      <w:r>
        <w:rPr>
          <w:rFonts w:hint="eastAsia" w:ascii="黑体" w:hAnsi="黑体" w:eastAsia="黑体" w:cs="黑体"/>
          <w:b w:val="0"/>
          <w:bCs w:val="0"/>
          <w:color w:val="auto"/>
          <w:kern w:val="2"/>
          <w:sz w:val="32"/>
          <w:szCs w:val="22"/>
          <w:lang w:val="zh-CN" w:eastAsia="zh-CN" w:bidi="ar-SA"/>
        </w:rPr>
        <w:t>附件</w:t>
      </w:r>
      <w:r>
        <w:rPr>
          <w:rFonts w:hint="eastAsia" w:ascii="黑体" w:hAnsi="黑体" w:eastAsia="黑体" w:cs="黑体"/>
          <w:b w:val="0"/>
          <w:bCs w:val="0"/>
          <w:color w:val="auto"/>
          <w:kern w:val="2"/>
          <w:sz w:val="32"/>
          <w:szCs w:val="22"/>
          <w:lang w:val="en-US" w:eastAsia="zh-CN" w:bidi="ar-SA"/>
        </w:rPr>
        <w:t>7 专家评审意见</w:t>
      </w:r>
      <w:bookmarkEnd w:id="165"/>
    </w:p>
    <w:p>
      <w:pPr>
        <w:pStyle w:val="2"/>
        <w:jc w:val="both"/>
        <w:rPr>
          <w:rFonts w:hint="eastAsia"/>
          <w:lang w:val="en-US"/>
        </w:rPr>
      </w:pPr>
      <w:r>
        <w:drawing>
          <wp:inline distT="0" distB="0" distL="0" distR="0">
            <wp:extent cx="5334635" cy="7840980"/>
            <wp:effectExtent l="0" t="0" r="14605" b="6985"/>
            <wp:docPr id="1046" name="图片 1"/>
            <wp:cNvGraphicFramePr/>
            <a:graphic xmlns:a="http://schemas.openxmlformats.org/drawingml/2006/main">
              <a:graphicData uri="http://schemas.openxmlformats.org/drawingml/2006/picture">
                <pic:pic xmlns:pic="http://schemas.openxmlformats.org/drawingml/2006/picture">
                  <pic:nvPicPr>
                    <pic:cNvPr id="1046" name="图片 1"/>
                    <pic:cNvPicPr/>
                  </pic:nvPicPr>
                  <pic:blipFill>
                    <a:blip r:embed="rId6" cstate="print"/>
                    <a:srcRect/>
                    <a:stretch>
                      <a:fillRect/>
                    </a:stretch>
                  </pic:blipFill>
                  <pic:spPr>
                    <a:xfrm>
                      <a:off x="0" y="0"/>
                      <a:ext cx="5334635" cy="7841614"/>
                    </a:xfrm>
                    <a:prstGeom prst="rect">
                      <a:avLst/>
                    </a:prstGeom>
                    <a:ln>
                      <a:noFill/>
                    </a:ln>
                  </pic:spPr>
                </pic:pic>
              </a:graphicData>
            </a:graphic>
          </wp:inline>
        </w:drawing>
      </w: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001010101"/>
    <w:charset w:val="86"/>
    <w:family w:val="modern"/>
    <w:pitch w:val="default"/>
    <w:sig w:usb0="00000000" w:usb1="00000000" w:usb2="00000000" w:usb3="00000000" w:csb0="00040000" w:csb1="00000000"/>
  </w:font>
  <w:font w:name="方正粗黑宋简体">
    <w:altName w:val="宋体"/>
    <w:panose1 w:val="02000000000000000000"/>
    <w:charset w:val="86"/>
    <w:family w:val="auto"/>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0" distR="0" simplePos="0" relativeHeight="251659264" behindDoc="0" locked="0" layoutInCell="1" allowOverlap="1">
              <wp:simplePos x="0" y="0"/>
              <wp:positionH relativeFrom="margin">
                <wp:posOffset>2600325</wp:posOffset>
              </wp:positionH>
              <wp:positionV relativeFrom="paragraph">
                <wp:posOffset>2540</wp:posOffset>
              </wp:positionV>
              <wp:extent cx="295275" cy="133350"/>
              <wp:effectExtent l="0" t="0" r="9525" b="0"/>
              <wp:wrapNone/>
              <wp:docPr id="4097" name="文本框 2"/>
              <wp:cNvGraphicFramePr/>
              <a:graphic xmlns:a="http://schemas.openxmlformats.org/drawingml/2006/main">
                <a:graphicData uri="http://schemas.microsoft.com/office/word/2010/wordprocessingShape">
                  <wps:wsp>
                    <wps:cNvSpPr/>
                    <wps:spPr>
                      <a:xfrm>
                        <a:off x="0" y="0"/>
                        <a:ext cx="295275" cy="133350"/>
                      </a:xfrm>
                      <a:prstGeom prst="rect">
                        <a:avLst/>
                      </a:prstGeom>
                      <a:ln>
                        <a:noFill/>
                      </a:ln>
                    </wps:spPr>
                    <wps:txbx>
                      <w:txbxContent>
                        <w:p>
                          <w:pPr>
                            <w:pStyle w:val="11"/>
                          </w:pPr>
                          <w:r>
                            <w:fldChar w:fldCharType="begin"/>
                          </w:r>
                          <w:r>
                            <w:instrText xml:space="preserve"> PAGE  \* MERGEFORMAT </w:instrText>
                          </w:r>
                          <w:r>
                            <w:fldChar w:fldCharType="separate"/>
                          </w:r>
                          <w:r>
                            <w:t>51</w:t>
                          </w:r>
                          <w:r>
                            <w:fldChar w:fldCharType="end"/>
                          </w:r>
                        </w:p>
                      </w:txbxContent>
                    </wps:txbx>
                    <wps:bodyPr vert="horz" wrap="square" lIns="0" tIns="0" rIns="0" bIns="0" anchor="t">
                      <a:noAutofit/>
                    </wps:bodyPr>
                  </wps:wsp>
                </a:graphicData>
              </a:graphic>
            </wp:anchor>
          </w:drawing>
        </mc:Choice>
        <mc:Fallback>
          <w:pict>
            <v:rect id="文本框 2" o:spid="_x0000_s1026" o:spt="1" style="position:absolute;left:0pt;margin-left:204.75pt;margin-top:0.2pt;height:10.5pt;width:23.25pt;mso-position-horizontal-relative:margin;z-index:251659264;mso-width-relative:page;mso-height-relative:page;" filled="f" stroked="f" coordsize="21600,21600" o:gfxdata="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WT0+atgAAAAHAQAADwAAAAAAAAABACAAAAAi&#10;AAAAZHJzL2Rvd25yZXYueG1sUEsBAhQAFAAAAAgAh07iQIho+HzRAQAAkgMAAA4AAAAAAAAAAQAg&#10;AAAAJwEAAGRycy9lMm9Eb2MueG1sUEsFBgAAAAAGAAYAWQEAAGoFAAAAAA==&#10;">
              <v:fill on="f" focussize="0,0"/>
              <v:stroke on="f"/>
              <v:imagedata o:title=""/>
              <o:lock v:ext="edit" aspectratio="f"/>
              <v:textbox inset="0mm,0mm,0mm,0mm">
                <w:txbxContent>
                  <w:p>
                    <w:pPr>
                      <w:pStyle w:val="11"/>
                    </w:pPr>
                    <w:r>
                      <w:fldChar w:fldCharType="begin"/>
                    </w:r>
                    <w:r>
                      <w:instrText xml:space="preserve"> PAGE  \* MERGEFORMAT </w:instrText>
                    </w:r>
                    <w:r>
                      <w:fldChar w:fldCharType="separate"/>
                    </w:r>
                    <w:r>
                      <w:t>51</w:t>
                    </w:r>
                    <w: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1"/>
      <w:numFmt w:val="decimal"/>
      <w:suff w:val="nothing"/>
      <w:lvlText w:val="（%1）"/>
      <w:lvlJc w:val="left"/>
    </w:lvl>
  </w:abstractNum>
  <w:abstractNum w:abstractNumId="1">
    <w:nsid w:val="00000001"/>
    <w:multiLevelType w:val="singleLevel"/>
    <w:tmpl w:val="00000001"/>
    <w:lvl w:ilvl="0" w:tentative="0">
      <w:start w:val="1"/>
      <w:numFmt w:val="decimal"/>
      <w:suff w:val="nothing"/>
      <w:lvlText w:val="（%1）"/>
      <w:lvlJc w:val="left"/>
    </w:lvl>
  </w:abstractNum>
  <w:abstractNum w:abstractNumId="2">
    <w:nsid w:val="00000002"/>
    <w:multiLevelType w:val="singleLevel"/>
    <w:tmpl w:val="00000002"/>
    <w:lvl w:ilvl="0" w:tentative="0">
      <w:start w:val="1"/>
      <w:numFmt w:val="decimal"/>
      <w:suff w:val="nothing"/>
      <w:lvlText w:val="（%1）"/>
      <w:lvlJc w:val="left"/>
    </w:lvl>
  </w:abstractNum>
  <w:abstractNum w:abstractNumId="3">
    <w:nsid w:val="00000003"/>
    <w:multiLevelType w:val="multilevel"/>
    <w:tmpl w:val="00000003"/>
    <w:lvl w:ilvl="0" w:tentative="0">
      <w:start w:val="1"/>
      <w:numFmt w:val="decimal"/>
      <w:suff w:val="space"/>
      <w:lvlText w:val="%1"/>
      <w:lvlJc w:val="left"/>
      <w:pPr>
        <w:ind w:left="0" w:firstLine="0"/>
      </w:pPr>
      <w:rPr>
        <w:rFonts w:hint="default"/>
      </w:r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5OTIxZjY2YjYzY2UzMWE0MGM3NzM4OTU5NzQzZDAifQ=="/>
  </w:docVars>
  <w:rsids>
    <w:rsidRoot w:val="00000000"/>
    <w:rsid w:val="54E21D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paragraph" w:styleId="3">
    <w:name w:val="heading 1"/>
    <w:basedOn w:val="1"/>
    <w:next w:val="1"/>
    <w:qFormat/>
    <w:uiPriority w:val="9"/>
    <w:pPr>
      <w:keepNext/>
      <w:keepLines/>
      <w:spacing w:before="340" w:after="330" w:line="578" w:lineRule="auto"/>
      <w:outlineLvl w:val="0"/>
    </w:pPr>
    <w:rPr>
      <w:rFonts w:ascii="黑体" w:eastAsia="黑体"/>
      <w:bCs/>
      <w:kern w:val="44"/>
      <w:sz w:val="32"/>
      <w:szCs w:val="44"/>
    </w:rPr>
  </w:style>
  <w:style w:type="paragraph" w:styleId="4">
    <w:name w:val="heading 2"/>
    <w:basedOn w:val="1"/>
    <w:next w:val="1"/>
    <w:qFormat/>
    <w:uiPriority w:val="99"/>
    <w:pPr>
      <w:keepNext/>
      <w:keepLines/>
      <w:spacing w:before="260" w:after="260" w:line="416" w:lineRule="auto"/>
      <w:outlineLvl w:val="1"/>
    </w:pPr>
    <w:rPr>
      <w:rFonts w:ascii="Cambria" w:hAnsi="Cambria" w:eastAsia="宋体"/>
      <w:b/>
      <w:bCs/>
      <w:szCs w:val="32"/>
    </w:rPr>
  </w:style>
  <w:style w:type="paragraph" w:styleId="5">
    <w:name w:val="heading 3"/>
    <w:basedOn w:val="1"/>
    <w:next w:val="1"/>
    <w:qFormat/>
    <w:uiPriority w:val="99"/>
    <w:pPr>
      <w:keepNext/>
      <w:keepLines/>
      <w:spacing w:before="260" w:after="260" w:line="416" w:lineRule="auto"/>
      <w:outlineLvl w:val="2"/>
    </w:pPr>
    <w:rPr>
      <w:b/>
      <w:bCs/>
      <w:szCs w:val="32"/>
    </w:rPr>
  </w:style>
  <w:style w:type="character" w:default="1" w:styleId="18">
    <w:name w:val="Default Paragraph Font"/>
    <w:qFormat/>
    <w:uiPriority w:val="1"/>
  </w:style>
  <w:style w:type="table" w:default="1" w:styleId="17">
    <w:name w:val="Normal Table"/>
    <w:qFormat/>
    <w:uiPriority w:val="99"/>
    <w:tblPr>
      <w:tblCellMar>
        <w:top w:w="0" w:type="dxa"/>
        <w:left w:w="108" w:type="dxa"/>
        <w:bottom w:w="0" w:type="dxa"/>
        <w:right w:w="108" w:type="dxa"/>
      </w:tblCellMar>
    </w:tblPr>
  </w:style>
  <w:style w:type="paragraph" w:styleId="2">
    <w:name w:val="Body Text"/>
    <w:basedOn w:val="1"/>
    <w:next w:val="1"/>
    <w:qFormat/>
    <w:uiPriority w:val="1"/>
    <w:rPr>
      <w:rFonts w:ascii="仿宋" w:hAnsi="仿宋" w:eastAsia="仿宋" w:cs="仿宋"/>
      <w:sz w:val="32"/>
      <w:szCs w:val="32"/>
      <w:lang w:val="zh-CN" w:bidi="zh-CN"/>
    </w:rPr>
  </w:style>
  <w:style w:type="paragraph" w:styleId="6">
    <w:name w:val="Normal Indent"/>
    <w:basedOn w:val="1"/>
    <w:qFormat/>
    <w:uiPriority w:val="0"/>
    <w:pPr>
      <w:ind w:firstLine="420"/>
    </w:pPr>
  </w:style>
  <w:style w:type="paragraph" w:styleId="7">
    <w:name w:val="caption"/>
    <w:basedOn w:val="1"/>
    <w:next w:val="1"/>
    <w:qFormat/>
    <w:uiPriority w:val="35"/>
    <w:rPr>
      <w:rFonts w:ascii="Cambria" w:hAnsi="Cambria" w:eastAsia="黑体"/>
      <w:sz w:val="20"/>
      <w:szCs w:val="20"/>
    </w:rPr>
  </w:style>
  <w:style w:type="paragraph" w:styleId="8">
    <w:name w:val="annotation text"/>
    <w:basedOn w:val="1"/>
    <w:link w:val="30"/>
    <w:qFormat/>
    <w:uiPriority w:val="0"/>
    <w:pPr>
      <w:jc w:val="left"/>
    </w:pPr>
  </w:style>
  <w:style w:type="paragraph" w:styleId="9">
    <w:name w:val="endnote text"/>
    <w:basedOn w:val="1"/>
    <w:qFormat/>
    <w:uiPriority w:val="0"/>
    <w:pPr>
      <w:snapToGrid w:val="0"/>
      <w:jc w:val="left"/>
    </w:pPr>
  </w:style>
  <w:style w:type="paragraph" w:styleId="10">
    <w:name w:val="Balloon Text"/>
    <w:basedOn w:val="1"/>
    <w:link w:val="32"/>
    <w:qFormat/>
    <w:uiPriority w:val="0"/>
    <w:rPr>
      <w:sz w:val="18"/>
      <w:szCs w:val="18"/>
    </w:rPr>
  </w:style>
  <w:style w:type="paragraph" w:styleId="11">
    <w:name w:val="footer"/>
    <w:basedOn w:val="1"/>
    <w:qFormat/>
    <w:uiPriority w:val="99"/>
    <w:pPr>
      <w:tabs>
        <w:tab w:val="center" w:pos="4153"/>
        <w:tab w:val="right" w:pos="8306"/>
      </w:tabs>
      <w:snapToGrid w:val="0"/>
    </w:pPr>
    <w:rPr>
      <w:rFonts w:eastAsia="宋体"/>
      <w:sz w:val="18"/>
      <w:szCs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toc 1"/>
    <w:basedOn w:val="1"/>
    <w:next w:val="1"/>
    <w:qFormat/>
    <w:uiPriority w:val="0"/>
  </w:style>
  <w:style w:type="paragraph" w:styleId="14">
    <w:name w:val="toc 2"/>
    <w:basedOn w:val="1"/>
    <w:next w:val="1"/>
    <w:qFormat/>
    <w:uiPriority w:val="0"/>
    <w:pPr>
      <w:ind w:left="420" w:leftChars="200"/>
    </w:pPr>
  </w:style>
  <w:style w:type="paragraph" w:styleId="15">
    <w:name w:val="Normal (Web)"/>
    <w:basedOn w:val="1"/>
    <w:qFormat/>
    <w:uiPriority w:val="0"/>
    <w:pPr>
      <w:spacing w:beforeAutospacing="1" w:afterAutospacing="1"/>
      <w:jc w:val="left"/>
    </w:pPr>
    <w:rPr>
      <w:rFonts w:cs="Times New Roman"/>
      <w:kern w:val="0"/>
      <w:sz w:val="24"/>
    </w:rPr>
  </w:style>
  <w:style w:type="paragraph" w:styleId="16">
    <w:name w:val="annotation subject"/>
    <w:basedOn w:val="8"/>
    <w:next w:val="8"/>
    <w:link w:val="31"/>
    <w:qFormat/>
    <w:uiPriority w:val="0"/>
    <w:rPr>
      <w:b/>
      <w:bCs/>
    </w:rPr>
  </w:style>
  <w:style w:type="character" w:styleId="19">
    <w:name w:val="endnote reference"/>
    <w:basedOn w:val="18"/>
    <w:qFormat/>
    <w:uiPriority w:val="0"/>
    <w:rPr>
      <w:vertAlign w:val="superscript"/>
    </w:rPr>
  </w:style>
  <w:style w:type="character" w:styleId="20">
    <w:name w:val="annotation reference"/>
    <w:basedOn w:val="18"/>
    <w:qFormat/>
    <w:uiPriority w:val="0"/>
    <w:rPr>
      <w:sz w:val="21"/>
      <w:szCs w:val="21"/>
    </w:rPr>
  </w:style>
  <w:style w:type="paragraph" w:customStyle="1" w:styleId="21">
    <w:name w:val="WPSOffice手动目录 1"/>
    <w:qFormat/>
    <w:uiPriority w:val="0"/>
    <w:rPr>
      <w:rFonts w:ascii="Times New Roman" w:hAnsi="Times New Roman" w:eastAsia="宋体" w:cs="Times New Roman"/>
      <w:lang w:val="en-US" w:eastAsia="zh-CN" w:bidi="ar-SA"/>
    </w:rPr>
  </w:style>
  <w:style w:type="paragraph" w:customStyle="1" w:styleId="22">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23">
    <w:name w:val="正文囡"/>
    <w:basedOn w:val="1"/>
    <w:qFormat/>
    <w:uiPriority w:val="0"/>
    <w:pPr>
      <w:spacing w:line="360" w:lineRule="auto"/>
      <w:ind w:firstLine="480" w:firstLineChars="200"/>
    </w:pPr>
    <w:rPr>
      <w:sz w:val="24"/>
    </w:rPr>
  </w:style>
  <w:style w:type="paragraph" w:customStyle="1" w:styleId="24">
    <w:name w:val="Default"/>
    <w:qFormat/>
    <w:uiPriority w:val="0"/>
    <w:pPr>
      <w:widowControl w:val="0"/>
      <w:autoSpaceDE w:val="0"/>
      <w:autoSpaceDN w:val="0"/>
    </w:pPr>
    <w:rPr>
      <w:rFonts w:hint="eastAsia" w:ascii="仿宋_GB2312" w:hAnsi="仿宋_GB2312" w:eastAsia="仿宋_GB2312" w:cs="Times New Roman"/>
      <w:color w:val="000000"/>
      <w:sz w:val="24"/>
      <w:lang w:val="en-US" w:eastAsia="zh-CN" w:bidi="ar-SA"/>
    </w:rPr>
  </w:style>
  <w:style w:type="paragraph" w:customStyle="1" w:styleId="25">
    <w:name w:val="样式 居中 首行缩进:  2 字符"/>
    <w:basedOn w:val="1"/>
    <w:qFormat/>
    <w:uiPriority w:val="0"/>
    <w:pPr>
      <w:jc w:val="center"/>
    </w:pPr>
    <w:rPr>
      <w:rFonts w:ascii="Times New Roman" w:cs="宋体"/>
      <w:sz w:val="28"/>
      <w:szCs w:val="20"/>
    </w:rPr>
  </w:style>
  <w:style w:type="character" w:customStyle="1" w:styleId="26">
    <w:name w:val="font61"/>
    <w:basedOn w:val="18"/>
    <w:qFormat/>
    <w:uiPriority w:val="0"/>
    <w:rPr>
      <w:rFonts w:hint="eastAsia" w:ascii="方正粗黑宋简体" w:hAnsi="方正粗黑宋简体" w:eastAsia="方正粗黑宋简体" w:cs="方正粗黑宋简体"/>
      <w:color w:val="auto"/>
      <w:sz w:val="40"/>
      <w:szCs w:val="40"/>
      <w:u w:val="none"/>
    </w:rPr>
  </w:style>
  <w:style w:type="character" w:customStyle="1" w:styleId="27">
    <w:name w:val="font51"/>
    <w:basedOn w:val="18"/>
    <w:qFormat/>
    <w:uiPriority w:val="0"/>
    <w:rPr>
      <w:rFonts w:hint="eastAsia" w:ascii="宋体" w:hAnsi="宋体" w:eastAsia="宋体" w:cs="宋体"/>
      <w:color w:val="auto"/>
      <w:sz w:val="18"/>
      <w:szCs w:val="18"/>
      <w:u w:val="none"/>
    </w:rPr>
  </w:style>
  <w:style w:type="character" w:customStyle="1" w:styleId="28">
    <w:name w:val="font01"/>
    <w:basedOn w:val="18"/>
    <w:qFormat/>
    <w:uiPriority w:val="0"/>
    <w:rPr>
      <w:rFonts w:hint="eastAsia" w:ascii="宋体" w:hAnsi="宋体" w:eastAsia="宋体" w:cs="宋体"/>
      <w:color w:val="000000"/>
      <w:sz w:val="22"/>
      <w:szCs w:val="22"/>
      <w:u w:val="none"/>
    </w:rPr>
  </w:style>
  <w:style w:type="paragraph" w:styleId="29">
    <w:name w:val="List Paragraph"/>
    <w:basedOn w:val="1"/>
    <w:qFormat/>
    <w:uiPriority w:val="1"/>
    <w:pPr>
      <w:ind w:left="108" w:firstLine="638"/>
    </w:pPr>
    <w:rPr>
      <w:rFonts w:ascii="仿宋" w:hAnsi="仿宋" w:eastAsia="仿宋" w:cs="仿宋"/>
      <w:lang w:val="zh-CN" w:bidi="zh-CN"/>
    </w:rPr>
  </w:style>
  <w:style w:type="character" w:customStyle="1" w:styleId="30">
    <w:name w:val="批注文字 Char"/>
    <w:basedOn w:val="18"/>
    <w:link w:val="8"/>
    <w:qFormat/>
    <w:uiPriority w:val="0"/>
    <w:rPr>
      <w:kern w:val="2"/>
      <w:sz w:val="21"/>
      <w:szCs w:val="24"/>
    </w:rPr>
  </w:style>
  <w:style w:type="character" w:customStyle="1" w:styleId="31">
    <w:name w:val="批注主题 Char"/>
    <w:basedOn w:val="30"/>
    <w:link w:val="16"/>
    <w:qFormat/>
    <w:uiPriority w:val="0"/>
    <w:rPr>
      <w:b/>
      <w:bCs/>
      <w:kern w:val="2"/>
      <w:sz w:val="21"/>
      <w:szCs w:val="24"/>
    </w:rPr>
  </w:style>
  <w:style w:type="character" w:customStyle="1" w:styleId="32">
    <w:name w:val="批注框文本 Char"/>
    <w:basedOn w:val="18"/>
    <w:link w:val="10"/>
    <w:qFormat/>
    <w:uiPriority w:val="0"/>
    <w:rPr>
      <w:kern w:val="2"/>
      <w:sz w:val="18"/>
      <w:szCs w:val="18"/>
    </w:rPr>
  </w:style>
  <w:style w:type="paragraph" w:customStyle="1" w:styleId="33">
    <w:name w:val="正文首行缩进1"/>
    <w:basedOn w:val="1"/>
    <w:qFormat/>
    <w:uiPriority w:val="4"/>
    <w:pPr>
      <w:spacing w:line="360" w:lineRule="auto"/>
      <w:ind w:firstLine="420" w:firstLineChars="200"/>
      <w:jc w:val="left"/>
    </w:pPr>
    <w:rPr>
      <w:rFonts w:ascii="宋体" w:hAnsi="宋体" w:eastAsia="宋体" w:cs="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52</Pages>
  <Words>18936</Words>
  <Characters>20549</Characters>
  <Paragraphs>1376</Paragraphs>
  <TotalTime>14</TotalTime>
  <ScaleCrop>false</ScaleCrop>
  <LinksUpToDate>false</LinksUpToDate>
  <CharactersWithSpaces>20918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2022-07-01T09:22:00Z</dcterms:created>
  <dc:creator>王晓峰</dc:creator>
  <cp:lastModifiedBy>Administrator</cp:lastModifiedBy>
  <cp:lastPrinted>2022-03-21T09:07:00Z</cp:lastPrinted>
  <dcterms:modified xsi:type="dcterms:W3CDTF">2023-03-07T07:05:21Z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D1212F09A7E643EB8FA4D44ADA0CF70C</vt:lpwstr>
  </property>
</Properties>
</file>