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附件一：</w:t>
      </w:r>
    </w:p>
    <w:p>
      <w:pPr>
        <w:adjustRightInd w:val="0"/>
        <w:spacing w:line="60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专业技术</w:t>
      </w:r>
      <w:r>
        <w:rPr>
          <w:rFonts w:ascii="Times New Roman" w:hAnsi="Times New Roman" w:eastAsia="方正小标宋简体"/>
          <w:sz w:val="44"/>
          <w:szCs w:val="44"/>
        </w:rPr>
        <w:t>职称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送</w:t>
      </w:r>
      <w:r>
        <w:rPr>
          <w:rFonts w:ascii="Times New Roman" w:hAnsi="Times New Roman" w:eastAsia="方正小标宋简体"/>
          <w:sz w:val="44"/>
          <w:szCs w:val="44"/>
        </w:rPr>
        <w:t>评材料目录单</w:t>
      </w:r>
    </w:p>
    <w:p>
      <w:pPr>
        <w:spacing w:line="640" w:lineRule="exact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姓名：           单位：                 编号：</w:t>
      </w:r>
    </w:p>
    <w:tbl>
      <w:tblPr>
        <w:tblStyle w:val="4"/>
        <w:tblpPr w:leftFromText="180" w:rightFromText="180" w:vertAnchor="text" w:horzAnchor="page" w:tblpX="1567" w:tblpY="358"/>
        <w:tblOverlap w:val="never"/>
        <w:tblW w:w="9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798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材  料  名  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专业技术职称评审表（使用A4纸，一式2份）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专业技术职称送审表（使用A3纸，申报高级一式15份，申报中级/初级一式2份）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继续教育审验卡原件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现专业技术资格证书、聘书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近三年的年度考核表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公示书面报告（由申报人员所在单位提供）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本专业（学科）论文、论著、译著、学术研究报告等理论研究成果（复印件）；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获奖、专业技术项目完成情况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高新技术成果转化情况以及新产品开发、推广等方面的资料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（复印件）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任现职以来的专业技术工作业绩总结报告；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有关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业资格证书（教师资格证、执业医师证等）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7F7F7F"/>
                <w:sz w:val="24"/>
                <w:szCs w:val="24"/>
              </w:rPr>
              <w:t>11</w:t>
            </w:r>
          </w:p>
        </w:tc>
        <w:tc>
          <w:tcPr>
            <w:tcW w:w="7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642"/>
              </w:tabs>
              <w:spacing w:line="640" w:lineRule="exact"/>
              <w:jc w:val="left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其他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60" w:lineRule="exact"/>
        <w:ind w:left="960" w:hanging="960" w:hangingChars="400"/>
        <w:jc w:val="both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说明：</w:t>
      </w:r>
      <w:r>
        <w:rPr>
          <w:rFonts w:hint="eastAsia" w:ascii="仿宋_GB2312" w:hAnsi="Times New Roman" w:eastAsia="仿宋_GB2312"/>
          <w:sz w:val="24"/>
          <w:szCs w:val="24"/>
        </w:rPr>
        <w:t>1.</w:t>
      </w:r>
      <w:r>
        <w:rPr>
          <w:rFonts w:hint="eastAsia" w:ascii="仿宋_GB2312" w:hAnsi="仿宋" w:eastAsia="仿宋_GB2312"/>
          <w:sz w:val="24"/>
          <w:szCs w:val="24"/>
        </w:rPr>
        <w:t>此目录单由申报人填写一份，人事部门按目录验收材料后填写数量、没有材料填写</w:t>
      </w:r>
      <w:r>
        <w:rPr>
          <w:rFonts w:hint="eastAsia" w:ascii="仿宋_GB2312" w:hAnsi="Times New Roman" w:eastAsia="仿宋_GB2312"/>
          <w:sz w:val="24"/>
          <w:szCs w:val="24"/>
        </w:rPr>
        <w:t>“</w:t>
      </w:r>
      <w:r>
        <w:rPr>
          <w:rFonts w:hint="eastAsia" w:ascii="仿宋_GB2312" w:hAnsi="仿宋" w:eastAsia="仿宋_GB2312"/>
          <w:sz w:val="24"/>
          <w:szCs w:val="24"/>
        </w:rPr>
        <w:t>无</w:t>
      </w:r>
      <w:r>
        <w:rPr>
          <w:rFonts w:hint="eastAsia" w:ascii="仿宋_GB2312" w:hAnsi="Times New Roman" w:eastAsia="仿宋_GB2312"/>
          <w:sz w:val="24"/>
          <w:szCs w:val="24"/>
        </w:rPr>
        <w:t>”</w:t>
      </w:r>
      <w:r>
        <w:rPr>
          <w:rFonts w:hint="eastAsia" w:ascii="仿宋_GB2312" w:hAnsi="仿宋" w:eastAsia="仿宋_GB2312"/>
          <w:sz w:val="24"/>
          <w:szCs w:val="24"/>
        </w:rPr>
        <w:t>。</w:t>
      </w:r>
    </w:p>
    <w:p>
      <w:pPr>
        <w:numPr>
          <w:ilvl w:val="0"/>
          <w:numId w:val="0"/>
        </w:numPr>
        <w:spacing w:line="460" w:lineRule="exact"/>
        <w:ind w:left="958" w:leftChars="342" w:hanging="240" w:hangingChars="100"/>
        <w:jc w:val="both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  <w:szCs w:val="24"/>
        </w:rPr>
        <w:t>申报人员应访问内蒙古人才信息库(www.nmgrck.cn)下载填写统一格式的《专业技术职称评审表》和《专业技术职称送审表》。</w:t>
      </w:r>
    </w:p>
    <w:p>
      <w:pPr>
        <w:spacing w:line="460" w:lineRule="exact"/>
        <w:ind w:left="958" w:leftChars="342" w:hanging="240" w:hangingChars="100"/>
        <w:jc w:val="both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3.申报人员应按照《专业技术职称送评材料目录单》认真准备相关材料，其中附件材料要按照要求一律用A4纸装订成册。申报人员无需提交学历认证、期刊查询和论文检索，无需提交学历(学位)证书原件和复印件。 </w:t>
      </w:r>
    </w:p>
    <w:p>
      <w:pPr>
        <w:adjustRightInd w:val="0"/>
        <w:spacing w:line="600" w:lineRule="exact"/>
        <w:ind w:left="958" w:leftChars="342" w:hanging="240" w:hangingChars="1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4.申报人员填写的表格和提供的材料附件必须真实有效，内容一致。在表</w:t>
      </w:r>
      <w:bookmarkStart w:id="0" w:name="_GoBack"/>
      <w:bookmarkEnd w:id="0"/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格填报的业绩成果、论文论著需有附件材料佐证。</w:t>
      </w:r>
    </w:p>
    <w:p>
      <w:pPr>
        <w:numPr>
          <w:ilvl w:val="0"/>
          <w:numId w:val="0"/>
        </w:numPr>
        <w:spacing w:line="460" w:lineRule="exact"/>
        <w:ind w:leftChars="25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B4"/>
    <w:rsid w:val="00021ECC"/>
    <w:rsid w:val="00047C59"/>
    <w:rsid w:val="000B1F0A"/>
    <w:rsid w:val="000D17CE"/>
    <w:rsid w:val="000E3357"/>
    <w:rsid w:val="00103F61"/>
    <w:rsid w:val="00113B05"/>
    <w:rsid w:val="0019101D"/>
    <w:rsid w:val="001941F3"/>
    <w:rsid w:val="001A0E41"/>
    <w:rsid w:val="001A6CA1"/>
    <w:rsid w:val="001C6A90"/>
    <w:rsid w:val="001E11B4"/>
    <w:rsid w:val="00232269"/>
    <w:rsid w:val="002333E1"/>
    <w:rsid w:val="00256B2F"/>
    <w:rsid w:val="002A53A6"/>
    <w:rsid w:val="002F0119"/>
    <w:rsid w:val="0032527E"/>
    <w:rsid w:val="00345EFB"/>
    <w:rsid w:val="003A35CC"/>
    <w:rsid w:val="003A6F12"/>
    <w:rsid w:val="003B4DD0"/>
    <w:rsid w:val="003B627E"/>
    <w:rsid w:val="003E3D33"/>
    <w:rsid w:val="00426427"/>
    <w:rsid w:val="00432F2F"/>
    <w:rsid w:val="00442427"/>
    <w:rsid w:val="00451F9E"/>
    <w:rsid w:val="00467BEB"/>
    <w:rsid w:val="00480B8D"/>
    <w:rsid w:val="00480EDC"/>
    <w:rsid w:val="0048316C"/>
    <w:rsid w:val="004B3B01"/>
    <w:rsid w:val="004C3D73"/>
    <w:rsid w:val="004E32DD"/>
    <w:rsid w:val="004E4755"/>
    <w:rsid w:val="004E799F"/>
    <w:rsid w:val="004F75F6"/>
    <w:rsid w:val="0052308C"/>
    <w:rsid w:val="00545688"/>
    <w:rsid w:val="00547A6F"/>
    <w:rsid w:val="00567C3B"/>
    <w:rsid w:val="00570301"/>
    <w:rsid w:val="00584742"/>
    <w:rsid w:val="005962B2"/>
    <w:rsid w:val="005B68B8"/>
    <w:rsid w:val="005E3EB3"/>
    <w:rsid w:val="005F3E54"/>
    <w:rsid w:val="005F6DF7"/>
    <w:rsid w:val="005F7495"/>
    <w:rsid w:val="006006B4"/>
    <w:rsid w:val="00606878"/>
    <w:rsid w:val="0062023B"/>
    <w:rsid w:val="006302D9"/>
    <w:rsid w:val="00647BC6"/>
    <w:rsid w:val="0066425F"/>
    <w:rsid w:val="006A088C"/>
    <w:rsid w:val="006B360E"/>
    <w:rsid w:val="006B3F3E"/>
    <w:rsid w:val="006F561B"/>
    <w:rsid w:val="00716A3E"/>
    <w:rsid w:val="007202E7"/>
    <w:rsid w:val="007210F5"/>
    <w:rsid w:val="00743495"/>
    <w:rsid w:val="00751A1B"/>
    <w:rsid w:val="00754A05"/>
    <w:rsid w:val="007551F6"/>
    <w:rsid w:val="007D0674"/>
    <w:rsid w:val="007E232A"/>
    <w:rsid w:val="007E67F5"/>
    <w:rsid w:val="007F29E3"/>
    <w:rsid w:val="008037B9"/>
    <w:rsid w:val="00836279"/>
    <w:rsid w:val="00836DD5"/>
    <w:rsid w:val="00857820"/>
    <w:rsid w:val="008737F6"/>
    <w:rsid w:val="008D48BD"/>
    <w:rsid w:val="008E4326"/>
    <w:rsid w:val="00903E80"/>
    <w:rsid w:val="00927F49"/>
    <w:rsid w:val="009411DE"/>
    <w:rsid w:val="009424B4"/>
    <w:rsid w:val="00954D1A"/>
    <w:rsid w:val="0096305A"/>
    <w:rsid w:val="00972591"/>
    <w:rsid w:val="00996B57"/>
    <w:rsid w:val="00997BE2"/>
    <w:rsid w:val="009A46E5"/>
    <w:rsid w:val="009A5FA8"/>
    <w:rsid w:val="009A782D"/>
    <w:rsid w:val="009C6F6C"/>
    <w:rsid w:val="00A13AC7"/>
    <w:rsid w:val="00A26F5B"/>
    <w:rsid w:val="00A532A2"/>
    <w:rsid w:val="00AA3F65"/>
    <w:rsid w:val="00AB3957"/>
    <w:rsid w:val="00AD4403"/>
    <w:rsid w:val="00AE5D4B"/>
    <w:rsid w:val="00B92FCC"/>
    <w:rsid w:val="00BA0FFD"/>
    <w:rsid w:val="00BB0AC2"/>
    <w:rsid w:val="00BE1458"/>
    <w:rsid w:val="00BE5D8E"/>
    <w:rsid w:val="00C171D4"/>
    <w:rsid w:val="00C8651F"/>
    <w:rsid w:val="00C8653C"/>
    <w:rsid w:val="00C93FC1"/>
    <w:rsid w:val="00CC1583"/>
    <w:rsid w:val="00CD1230"/>
    <w:rsid w:val="00CD72C7"/>
    <w:rsid w:val="00D00AC5"/>
    <w:rsid w:val="00D157FB"/>
    <w:rsid w:val="00D76B05"/>
    <w:rsid w:val="00D8091A"/>
    <w:rsid w:val="00DA3ED5"/>
    <w:rsid w:val="00DC02A5"/>
    <w:rsid w:val="00DD023D"/>
    <w:rsid w:val="00E1446A"/>
    <w:rsid w:val="00E3556C"/>
    <w:rsid w:val="00E829DE"/>
    <w:rsid w:val="00E848E2"/>
    <w:rsid w:val="00E97006"/>
    <w:rsid w:val="00EA604A"/>
    <w:rsid w:val="00F420ED"/>
    <w:rsid w:val="00F47D9C"/>
    <w:rsid w:val="00F54F7B"/>
    <w:rsid w:val="00FF3BA8"/>
    <w:rsid w:val="10B94E38"/>
    <w:rsid w:val="11697B20"/>
    <w:rsid w:val="26174C90"/>
    <w:rsid w:val="290E26AF"/>
    <w:rsid w:val="32B17E22"/>
    <w:rsid w:val="416C2261"/>
    <w:rsid w:val="6A7B23A6"/>
    <w:rsid w:val="75DE1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2020-05-25T08:37:00Z</dcterms:created>
  <dc:creator>赵悦廷-局办</dc:creator>
  <cp:lastModifiedBy>大雄</cp:lastModifiedBy>
  <dcterms:modified xsi:type="dcterms:W3CDTF">2024-05-29T03:52:52Z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