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扶残助困“一件事一次办”申请表</w:t>
      </w:r>
      <w:bookmarkEnd w:id="0"/>
    </w:p>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
          <w:bCs/>
          <w:sz w:val="44"/>
          <w:szCs w:val="44"/>
          <w:lang w:val="en-US" w:eastAsia="zh-CN"/>
        </w:rPr>
      </w:pPr>
    </w:p>
    <w:tbl>
      <w:tblPr>
        <w:tblStyle w:val="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365"/>
        <w:gridCol w:w="1649"/>
        <w:gridCol w:w="1342"/>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88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残疾人证办理信息</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  名</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8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残疾证号</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88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641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户籍地址：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困难残疾人生活补贴和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重度残疾人护理补贴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资格认定</w:t>
            </w:r>
          </w:p>
        </w:tc>
        <w:tc>
          <w:tcPr>
            <w:tcW w:w="6411" w:type="dxa"/>
            <w:gridSpan w:val="4"/>
          </w:tcPr>
          <w:p>
            <w:pPr>
              <w:keepNext w:val="0"/>
              <w:keepLines w:val="0"/>
              <w:pageBreakBefore w:val="0"/>
              <w:widowControl w:val="0"/>
              <w:kinsoku/>
              <w:wordWrap/>
              <w:overflowPunct/>
              <w:topLinePunct w:val="0"/>
              <w:autoSpaceDE/>
              <w:autoSpaceDN/>
              <w:bidi w:val="0"/>
              <w:adjustRightInd/>
              <w:snapToGrid/>
              <w:spacing w:line="300" w:lineRule="exact"/>
              <w:ind w:left="4080" w:hanging="4080" w:hangingChars="17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困难残疾人生活补贴和重度残疾人护理补贴资格认定     是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否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1.居民身份证复印件</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2.户口簿复印件</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3.残疾人两项补贴申请审批表</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4.银行账号复印件</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2887"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低保、特困等群体医保费代缴</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低保、特困等医疗救助对象手工（零星）报销</w:t>
            </w:r>
          </w:p>
        </w:tc>
        <w:tc>
          <w:tcPr>
            <w:tcW w:w="641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办理医疗救助对象手工（零星）报销  是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否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1.医保电子凭证或有效身份证件或社保卡</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2.基本医保、大病保险报销后的结算单</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3.定点医疗机构处方底方或定点药店购药发票</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4.医保部门出具的《医疗救助申请卡》</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城乡居民基本养老保险保费代缴（重度残疾人）</w:t>
            </w:r>
          </w:p>
        </w:tc>
        <w:tc>
          <w:tcPr>
            <w:tcW w:w="641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享受并办理城乡居民基本养老保险保费代缴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是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否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（选“否”代表放弃办理本年度城乡居民基本养老保险保费代缴，重度残疾困难群体认定部门可以不把放弃享受城乡居民基本养老保险保费代缴人员的数据推送至社保经办部门）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申请人签字确认信息</w:t>
            </w:r>
          </w:p>
        </w:tc>
        <w:tc>
          <w:tcPr>
            <w:tcW w:w="6411" w:type="dxa"/>
            <w:gridSpan w:val="4"/>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申请人已承诺上述申报信息真实完整，如有虚假，愿承担相应法律责任。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邮寄地址：</w:t>
            </w:r>
            <w:r>
              <w:rPr>
                <w:rFonts w:hint="eastAsia" w:ascii="宋体" w:hAnsi="宋体" w:eastAsia="宋体" w:cs="宋体"/>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440" w:firstLineChars="600"/>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vertAlign w:val="baseline"/>
                <w:lang w:val="en-US" w:eastAsia="zh-CN"/>
              </w:rPr>
              <w:t>申请人签字：</w:t>
            </w:r>
            <w:r>
              <w:rPr>
                <w:rFonts w:hint="eastAsia" w:ascii="宋体" w:hAnsi="宋体" w:eastAsia="宋体" w:cs="宋体"/>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申请登记日期：</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年</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AC2A"/>
    <w:multiLevelType w:val="singleLevel"/>
    <w:tmpl w:val="8B2FAC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ThmYTk1YTM2NjEyOTI2NDU3Yjk4MjI0Yjk1YmMifQ=="/>
  </w:docVars>
  <w:rsids>
    <w:rsidRoot w:val="4B9F2CF7"/>
    <w:rsid w:val="4B9F2CF7"/>
    <w:rsid w:val="75BF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2023-07-31T08:29:00Z</dcterms:created>
  <dc:creator>卫都（wade）</dc:creator>
  <cp:lastModifiedBy>卫都（wade）</cp:lastModifiedBy>
  <dcterms:modified xsi:type="dcterms:W3CDTF">2023-07-31T08:29:59Z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0D359C0C6FDD424FB6F1BD9534E7535D_11</vt:lpwstr>
  </property>
</Properties>
</file>