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ascii="黑体" w:hAnsi="黑体" w:eastAsia="黑体" w:cstheme="minorBidi"/>
          <w:sz w:val="44"/>
          <w:szCs w:val="44"/>
        </w:rPr>
      </w:pPr>
      <w:bookmarkStart w:id="0" w:name="_GoBack"/>
      <w:r>
        <w:rPr>
          <w:rFonts w:hint="eastAsia" w:ascii="黑体" w:hAnsi="黑体" w:eastAsia="黑体" w:cstheme="minorBidi"/>
          <w:sz w:val="44"/>
          <w:szCs w:val="44"/>
        </w:rPr>
        <w:t>食品药品监管领域</w:t>
      </w:r>
      <w:bookmarkEnd w:id="0"/>
      <w:r>
        <w:rPr>
          <w:rFonts w:hint="eastAsia" w:ascii="黑体" w:hAnsi="黑体" w:eastAsia="黑体" w:cstheme="minorBidi"/>
          <w:sz w:val="44"/>
          <w:szCs w:val="44"/>
        </w:rPr>
        <w:t>基层政务公开标准目录</w:t>
      </w:r>
    </w:p>
    <w:p>
      <w:pPr>
        <w:jc w:val="center"/>
        <w:rPr>
          <w:rFonts w:ascii="黑体" w:hAnsi="黑体" w:eastAsia="黑体"/>
          <w:sz w:val="18"/>
          <w:szCs w:val="18"/>
        </w:rPr>
      </w:pPr>
    </w:p>
    <w:tbl>
      <w:tblPr>
        <w:tblStyle w:val="5"/>
        <w:tblW w:w="153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851"/>
        <w:gridCol w:w="850"/>
        <w:gridCol w:w="1843"/>
        <w:gridCol w:w="1843"/>
        <w:gridCol w:w="1559"/>
        <w:gridCol w:w="1843"/>
        <w:gridCol w:w="1417"/>
        <w:gridCol w:w="709"/>
        <w:gridCol w:w="567"/>
        <w:gridCol w:w="567"/>
        <w:gridCol w:w="709"/>
        <w:gridCol w:w="567"/>
        <w:gridCol w:w="709"/>
        <w:gridCol w:w="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tblHeader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hAnsi="仿宋" w:eastAsia="仿宋" w:cstheme="minorBidi"/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b/>
                <w:bCs/>
                <w:color w:val="000000"/>
                <w:kern w:val="0"/>
                <w:sz w:val="15"/>
                <w:szCs w:val="15"/>
              </w:rPr>
              <w:t>公开事项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b/>
                <w:bCs/>
                <w:color w:val="000000"/>
                <w:kern w:val="0"/>
                <w:sz w:val="15"/>
                <w:szCs w:val="15"/>
              </w:rPr>
              <w:t>公开内容（要素）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b/>
                <w:bCs/>
                <w:color w:val="000000"/>
                <w:kern w:val="0"/>
                <w:sz w:val="15"/>
                <w:szCs w:val="15"/>
              </w:rPr>
              <w:t>公开依据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b/>
                <w:bCs/>
                <w:color w:val="000000"/>
                <w:kern w:val="0"/>
                <w:sz w:val="15"/>
                <w:szCs w:val="15"/>
              </w:rPr>
              <w:t>公开时限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b/>
                <w:bCs/>
                <w:color w:val="000000"/>
                <w:kern w:val="0"/>
                <w:sz w:val="15"/>
                <w:szCs w:val="15"/>
              </w:rPr>
              <w:t>公开主体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b/>
                <w:bCs/>
                <w:color w:val="000000"/>
                <w:kern w:val="0"/>
                <w:sz w:val="15"/>
                <w:szCs w:val="15"/>
              </w:rPr>
              <w:t>公开渠道和载体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b/>
                <w:bCs/>
                <w:color w:val="000000"/>
                <w:kern w:val="0"/>
                <w:sz w:val="15"/>
                <w:szCs w:val="15"/>
              </w:rPr>
              <w:t>公开对象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b/>
                <w:bCs/>
                <w:color w:val="000000"/>
                <w:kern w:val="0"/>
                <w:sz w:val="15"/>
                <w:szCs w:val="15"/>
              </w:rPr>
              <w:t>公开方式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b/>
                <w:bCs/>
                <w:color w:val="000000"/>
                <w:kern w:val="0"/>
                <w:sz w:val="15"/>
                <w:szCs w:val="15"/>
              </w:rPr>
              <w:t>公开层级</w:t>
            </w:r>
          </w:p>
        </w:tc>
        <w:tc>
          <w:tcPr>
            <w:tcW w:w="60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b/>
                <w:bCs/>
                <w:color w:val="000000"/>
                <w:kern w:val="0"/>
                <w:sz w:val="15"/>
                <w:szCs w:val="15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b/>
                <w:bCs/>
                <w:color w:val="000000"/>
                <w:kern w:val="0"/>
                <w:sz w:val="15"/>
                <w:szCs w:val="15"/>
              </w:rPr>
              <w:t>一级事项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b/>
                <w:bCs/>
                <w:color w:val="000000"/>
                <w:kern w:val="0"/>
                <w:sz w:val="15"/>
                <w:szCs w:val="15"/>
              </w:rPr>
              <w:t>二级事项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b/>
                <w:bCs/>
                <w:color w:val="000000"/>
                <w:kern w:val="0"/>
                <w:sz w:val="15"/>
                <w:szCs w:val="15"/>
              </w:rPr>
              <w:t>全社会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b/>
                <w:bCs/>
                <w:color w:val="000000"/>
                <w:kern w:val="0"/>
                <w:sz w:val="15"/>
                <w:szCs w:val="15"/>
              </w:rPr>
              <w:t>特定群众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b/>
                <w:bCs/>
                <w:color w:val="000000"/>
                <w:kern w:val="0"/>
                <w:sz w:val="15"/>
                <w:szCs w:val="15"/>
              </w:rPr>
              <w:t>主动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b/>
                <w:bCs/>
                <w:color w:val="000000"/>
                <w:kern w:val="0"/>
                <w:sz w:val="15"/>
                <w:szCs w:val="15"/>
              </w:rPr>
              <w:t>依申请公开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b/>
                <w:bCs/>
                <w:color w:val="000000"/>
                <w:kern w:val="0"/>
                <w:sz w:val="15"/>
                <w:szCs w:val="15"/>
              </w:rPr>
              <w:t>县级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b/>
                <w:bCs/>
                <w:color w:val="000000"/>
                <w:kern w:val="0"/>
                <w:sz w:val="15"/>
                <w:szCs w:val="15"/>
              </w:rPr>
              <w:t>乡、村级</w:t>
            </w:r>
          </w:p>
        </w:tc>
        <w:tc>
          <w:tcPr>
            <w:tcW w:w="6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tblHeader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行政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审批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食品经营许可服务指南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信息形成或变更之日起20个工作日内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新城区市场监督管理局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 xml:space="preserve">■政府网站    </w:t>
            </w:r>
          </w:p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 xml:space="preserve">■政务服务中心   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tblHeader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2</w:t>
            </w: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食品经营许可基本信息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同上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信息形成或变更之日起20个工作日内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新城区市场监督管理局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 xml:space="preserve">■政府网站      </w:t>
            </w:r>
          </w:p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 xml:space="preserve">■政务服务中心   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tblHeader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监督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检查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食品生产经营监督检查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检查制度、检查标准、检查结果等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信息形成或变更之日起</w:t>
            </w:r>
            <w:r>
              <w:rPr>
                <w:rFonts w:ascii="仿宋" w:hAnsi="仿宋" w:eastAsia="仿宋" w:cstheme="minorBidi"/>
                <w:sz w:val="15"/>
                <w:szCs w:val="15"/>
              </w:rPr>
              <w:t>20</w:t>
            </w:r>
            <w:r>
              <w:rPr>
                <w:rFonts w:hint="eastAsia" w:ascii="仿宋" w:hAnsi="仿宋" w:eastAsia="仿宋" w:cstheme="minorBidi"/>
                <w:sz w:val="15"/>
                <w:szCs w:val="15"/>
              </w:rPr>
              <w:t>个工作日内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新城区市场监督管理局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■政府网站</w:t>
            </w:r>
            <w:r>
              <w:rPr>
                <w:rFonts w:ascii="仿宋" w:hAnsi="仿宋" w:eastAsia="仿宋" w:cstheme="minorBidi"/>
                <w:sz w:val="15"/>
                <w:szCs w:val="15"/>
              </w:rPr>
              <w:t xml:space="preserve">   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■其他：国家企业信用信息公示系统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tblHeader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监督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检查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特殊食品生产经营监督检查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检查制度、检查标准、检查结果等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同上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信息形成或变更之日起</w:t>
            </w:r>
            <w:r>
              <w:rPr>
                <w:rFonts w:ascii="仿宋" w:hAnsi="仿宋" w:eastAsia="仿宋" w:cstheme="minorBidi"/>
                <w:sz w:val="15"/>
                <w:szCs w:val="15"/>
              </w:rPr>
              <w:t>20</w:t>
            </w:r>
            <w:r>
              <w:rPr>
                <w:rFonts w:hint="eastAsia" w:ascii="仿宋" w:hAnsi="仿宋" w:eastAsia="仿宋" w:cstheme="minorBidi"/>
                <w:sz w:val="15"/>
                <w:szCs w:val="15"/>
              </w:rPr>
              <w:t>个工作日内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新城区市场监督管理局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■政府网站</w:t>
            </w:r>
            <w:r>
              <w:rPr>
                <w:rFonts w:ascii="仿宋" w:hAnsi="仿宋" w:eastAsia="仿宋" w:cstheme="minorBidi"/>
                <w:sz w:val="15"/>
                <w:szCs w:val="15"/>
              </w:rPr>
              <w:t xml:space="preserve">     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■其他：国家企业信用信息公示系统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tblHeader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5</w:t>
            </w: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由县级组织的食品安全抽检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检查实施主体、被抽检单位名称、被抽检食品名称、标示的产品生产日期</w:t>
            </w:r>
            <w:r>
              <w:rPr>
                <w:rFonts w:ascii="仿宋" w:hAnsi="仿宋" w:eastAsia="仿宋" w:cstheme="minorBidi"/>
                <w:sz w:val="15"/>
                <w:szCs w:val="15"/>
              </w:rPr>
              <w:t>/</w:t>
            </w:r>
            <w:r>
              <w:rPr>
                <w:rFonts w:hint="eastAsia" w:ascii="仿宋" w:hAnsi="仿宋" w:eastAsia="仿宋" w:cstheme="minorBidi"/>
                <w:sz w:val="15"/>
                <w:szCs w:val="15"/>
              </w:rPr>
              <w:t>批号</w:t>
            </w:r>
            <w:r>
              <w:rPr>
                <w:rFonts w:ascii="仿宋" w:hAnsi="仿宋" w:eastAsia="仿宋" w:cstheme="minorBidi"/>
                <w:sz w:val="15"/>
                <w:szCs w:val="15"/>
              </w:rPr>
              <w:t>/</w:t>
            </w:r>
            <w:r>
              <w:rPr>
                <w:rFonts w:hint="eastAsia" w:ascii="仿宋" w:hAnsi="仿宋" w:eastAsia="仿宋" w:cstheme="minorBidi"/>
                <w:sz w:val="15"/>
                <w:szCs w:val="15"/>
              </w:rPr>
              <w:t>规格、检验依据、检验机构、检查结果等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同上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信息形成或变更之日起</w:t>
            </w:r>
            <w:r>
              <w:rPr>
                <w:rFonts w:ascii="仿宋" w:hAnsi="仿宋" w:eastAsia="仿宋" w:cstheme="minorBidi"/>
                <w:sz w:val="15"/>
                <w:szCs w:val="15"/>
              </w:rPr>
              <w:t>20</w:t>
            </w:r>
            <w:r>
              <w:rPr>
                <w:rFonts w:hint="eastAsia" w:ascii="仿宋" w:hAnsi="仿宋" w:eastAsia="仿宋" w:cstheme="minorBidi"/>
                <w:sz w:val="15"/>
                <w:szCs w:val="15"/>
              </w:rPr>
              <w:t>个工作日内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新城区市场监督管理局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■政府网站</w:t>
            </w:r>
            <w:r>
              <w:rPr>
                <w:rFonts w:ascii="仿宋" w:hAnsi="仿宋" w:eastAsia="仿宋" w:cstheme="minorBidi"/>
                <w:sz w:val="15"/>
                <w:szCs w:val="15"/>
              </w:rPr>
              <w:t xml:space="preserve">      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■其他：国家企业信用信息公示系统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tblHeader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监督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检查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药品零售</w:t>
            </w:r>
            <w:r>
              <w:rPr>
                <w:rFonts w:ascii="仿宋" w:hAnsi="仿宋" w:eastAsia="仿宋" w:cstheme="minorBidi"/>
                <w:sz w:val="15"/>
                <w:szCs w:val="15"/>
              </w:rPr>
              <w:t>/</w:t>
            </w:r>
            <w:r>
              <w:rPr>
                <w:rFonts w:hint="eastAsia" w:ascii="仿宋" w:hAnsi="仿宋" w:eastAsia="仿宋" w:cstheme="minorBidi"/>
                <w:sz w:val="15"/>
                <w:szCs w:val="15"/>
              </w:rPr>
              <w:t>医疗器械经营监督检查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检查制度、检查标准、检查结果等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信息形成或变更之日起</w:t>
            </w:r>
            <w:r>
              <w:rPr>
                <w:rFonts w:ascii="仿宋" w:hAnsi="仿宋" w:eastAsia="仿宋" w:cstheme="minorBidi"/>
                <w:sz w:val="15"/>
                <w:szCs w:val="15"/>
              </w:rPr>
              <w:t>20</w:t>
            </w:r>
            <w:r>
              <w:rPr>
                <w:rFonts w:hint="eastAsia" w:ascii="仿宋" w:hAnsi="仿宋" w:eastAsia="仿宋" w:cstheme="minorBidi"/>
                <w:sz w:val="15"/>
                <w:szCs w:val="15"/>
              </w:rPr>
              <w:t>个工作日内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新城区市场监督管理局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■政府网站</w:t>
            </w:r>
            <w:r>
              <w:rPr>
                <w:rFonts w:ascii="仿宋" w:hAnsi="仿宋" w:eastAsia="仿宋" w:cstheme="minorBidi"/>
                <w:sz w:val="15"/>
                <w:szCs w:val="15"/>
              </w:rPr>
              <w:t xml:space="preserve">     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■其他：国家企业信用信息公示系统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tblHeader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7</w:t>
            </w: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化妆品经营企业监督检查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检查制度、检查标准、检查结果等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《政府信息公开条例》《关于全面推进政务公开工作的意见》《食品药品安全监管信息公开管理办法》《化妆品卫生监督条例》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信息形成或变更之日起</w:t>
            </w:r>
            <w:r>
              <w:rPr>
                <w:rFonts w:ascii="仿宋" w:hAnsi="仿宋" w:eastAsia="仿宋" w:cstheme="minorBidi"/>
                <w:sz w:val="15"/>
                <w:szCs w:val="15"/>
              </w:rPr>
              <w:t>20</w:t>
            </w:r>
            <w:r>
              <w:rPr>
                <w:rFonts w:hint="eastAsia" w:ascii="仿宋" w:hAnsi="仿宋" w:eastAsia="仿宋" w:cstheme="minorBidi"/>
                <w:sz w:val="15"/>
                <w:szCs w:val="15"/>
              </w:rPr>
              <w:t>个工作日内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新城区市场监督管理局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■政府网站</w:t>
            </w:r>
            <w:r>
              <w:rPr>
                <w:rFonts w:ascii="仿宋" w:hAnsi="仿宋" w:eastAsia="仿宋" w:cstheme="minorBidi"/>
                <w:sz w:val="15"/>
                <w:szCs w:val="15"/>
              </w:rPr>
              <w:t xml:space="preserve">     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■其他：国家企业信用信息公示系统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tblHeader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8</w:t>
            </w: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医疗机构使用药品质量安全监督检查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检查制度、检查标准、检查结果等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信息形成或变更之日起</w:t>
            </w:r>
            <w:r>
              <w:rPr>
                <w:rFonts w:ascii="仿宋" w:hAnsi="仿宋" w:eastAsia="仿宋" w:cstheme="minorBidi"/>
                <w:sz w:val="15"/>
                <w:szCs w:val="15"/>
              </w:rPr>
              <w:t>20</w:t>
            </w:r>
            <w:r>
              <w:rPr>
                <w:rFonts w:hint="eastAsia" w:ascii="仿宋" w:hAnsi="仿宋" w:eastAsia="仿宋" w:cstheme="minorBidi"/>
                <w:sz w:val="15"/>
                <w:szCs w:val="15"/>
              </w:rPr>
              <w:t>个工作日内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新城区市场监督管理局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■政府网站</w:t>
            </w:r>
            <w:r>
              <w:rPr>
                <w:rFonts w:ascii="仿宋" w:hAnsi="仿宋" w:eastAsia="仿宋" w:cstheme="minorBidi"/>
                <w:sz w:val="15"/>
                <w:szCs w:val="15"/>
              </w:rPr>
              <w:t xml:space="preserve">      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■其他：国家企业信用信息公示系统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tblHeader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行政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处罚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食品生产经营行政处罚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行政处罚决定形成之日起</w:t>
            </w:r>
            <w:r>
              <w:rPr>
                <w:rFonts w:ascii="仿宋" w:hAnsi="仿宋" w:eastAsia="仿宋" w:cstheme="minorBidi"/>
                <w:sz w:val="15"/>
                <w:szCs w:val="15"/>
              </w:rPr>
              <w:t>20</w:t>
            </w:r>
            <w:r>
              <w:rPr>
                <w:rFonts w:hint="eastAsia" w:ascii="仿宋" w:hAnsi="仿宋" w:eastAsia="仿宋" w:cstheme="minorBidi"/>
                <w:sz w:val="15"/>
                <w:szCs w:val="15"/>
              </w:rPr>
              <w:t>个工作日内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新城区市场监督管理局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■政府网站</w:t>
            </w:r>
            <w:r>
              <w:rPr>
                <w:rFonts w:ascii="仿宋" w:hAnsi="仿宋" w:eastAsia="仿宋" w:cstheme="minorBidi"/>
                <w:sz w:val="15"/>
                <w:szCs w:val="15"/>
              </w:rPr>
              <w:t xml:space="preserve">      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■其他：国家企业信用信息公示系统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tblHeader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ascii="仿宋" w:hAnsi="仿宋" w:eastAsia="仿宋" w:cstheme="minorBidi"/>
                <w:sz w:val="15"/>
                <w:szCs w:val="15"/>
              </w:rPr>
              <w:t>1</w:t>
            </w:r>
            <w:r>
              <w:rPr>
                <w:rFonts w:hint="eastAsia" w:ascii="仿宋" w:hAnsi="仿宋" w:eastAsia="仿宋" w:cstheme="minorBidi"/>
                <w:sz w:val="15"/>
                <w:szCs w:val="15"/>
              </w:rPr>
              <w:t>0</w:t>
            </w: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药品监管行政处罚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行政处罚决定形成之日起</w:t>
            </w:r>
            <w:r>
              <w:rPr>
                <w:rFonts w:ascii="仿宋" w:hAnsi="仿宋" w:eastAsia="仿宋" w:cstheme="minorBidi"/>
                <w:sz w:val="15"/>
                <w:szCs w:val="15"/>
              </w:rPr>
              <w:t>20</w:t>
            </w:r>
            <w:r>
              <w:rPr>
                <w:rFonts w:hint="eastAsia" w:ascii="仿宋" w:hAnsi="仿宋" w:eastAsia="仿宋" w:cstheme="minorBidi"/>
                <w:sz w:val="15"/>
                <w:szCs w:val="15"/>
              </w:rPr>
              <w:t>个工作日内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新城区市场监督管理局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■政府网站</w:t>
            </w:r>
            <w:r>
              <w:rPr>
                <w:rFonts w:ascii="仿宋" w:hAnsi="仿宋" w:eastAsia="仿宋" w:cstheme="minorBidi"/>
                <w:sz w:val="15"/>
                <w:szCs w:val="15"/>
              </w:rPr>
              <w:t xml:space="preserve">         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■其他：国家企业信用信息公示系统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tblHeader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ascii="仿宋" w:hAnsi="仿宋" w:eastAsia="仿宋" w:cstheme="minorBidi"/>
                <w:sz w:val="15"/>
                <w:szCs w:val="15"/>
              </w:rPr>
              <w:t>1</w:t>
            </w:r>
            <w:r>
              <w:rPr>
                <w:rFonts w:hint="eastAsia" w:ascii="仿宋" w:hAnsi="仿宋" w:eastAsia="仿宋" w:cstheme="minorBidi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行政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处罚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医疗器械监管行政处罚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行政处罚决定形成之日起</w:t>
            </w:r>
            <w:r>
              <w:rPr>
                <w:rFonts w:ascii="仿宋" w:hAnsi="仿宋" w:eastAsia="仿宋" w:cstheme="minorBidi"/>
                <w:sz w:val="15"/>
                <w:szCs w:val="15"/>
              </w:rPr>
              <w:t>20</w:t>
            </w:r>
            <w:r>
              <w:rPr>
                <w:rFonts w:hint="eastAsia" w:ascii="仿宋" w:hAnsi="仿宋" w:eastAsia="仿宋" w:cstheme="minorBidi"/>
                <w:sz w:val="15"/>
                <w:szCs w:val="15"/>
              </w:rPr>
              <w:t>个工作日内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新城区市场监督管理局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■政府网站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■其他：国家企业信用信息公示系统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tblHeader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ascii="仿宋" w:hAnsi="仿宋" w:eastAsia="仿宋" w:cstheme="minorBidi"/>
                <w:sz w:val="15"/>
                <w:szCs w:val="15"/>
              </w:rPr>
              <w:t>1</w:t>
            </w:r>
            <w:r>
              <w:rPr>
                <w:rFonts w:hint="eastAsia" w:ascii="仿宋" w:hAnsi="仿宋" w:eastAsia="仿宋" w:cstheme="minorBidi"/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行政处罚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化妆品监管行政处罚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行政处罚决定形成之日起</w:t>
            </w:r>
            <w:r>
              <w:rPr>
                <w:rFonts w:ascii="仿宋" w:hAnsi="仿宋" w:eastAsia="仿宋" w:cstheme="minorBidi"/>
                <w:sz w:val="15"/>
                <w:szCs w:val="15"/>
              </w:rPr>
              <w:t>20</w:t>
            </w:r>
            <w:r>
              <w:rPr>
                <w:rFonts w:hint="eastAsia" w:ascii="仿宋" w:hAnsi="仿宋" w:eastAsia="仿宋" w:cstheme="minorBidi"/>
                <w:sz w:val="15"/>
                <w:szCs w:val="15"/>
              </w:rPr>
              <w:t>个工作日内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新城区市场监督管理局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■政府网站</w:t>
            </w:r>
            <w:r>
              <w:rPr>
                <w:rFonts w:ascii="仿宋" w:hAnsi="仿宋" w:eastAsia="仿宋" w:cstheme="minorBidi"/>
                <w:sz w:val="15"/>
                <w:szCs w:val="15"/>
              </w:rPr>
              <w:t xml:space="preserve">      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■其他：国家企业信用信息公示系统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tblHeader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ascii="仿宋" w:hAnsi="仿宋" w:eastAsia="仿宋" w:cstheme="minorBidi"/>
                <w:sz w:val="15"/>
                <w:szCs w:val="15"/>
              </w:rPr>
              <w:t>1</w:t>
            </w:r>
            <w:r>
              <w:rPr>
                <w:rFonts w:hint="eastAsia" w:ascii="仿宋" w:hAnsi="仿宋" w:eastAsia="仿宋" w:cstheme="minorBidi"/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公共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服务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食品安全消费提示警示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食品安全消费提示、警示信息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《政府信息公开条例》《关于全面推进政务公开工作的意见》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信息形成之日起</w:t>
            </w:r>
            <w:r>
              <w:rPr>
                <w:rFonts w:ascii="仿宋" w:hAnsi="仿宋" w:eastAsia="仿宋" w:cstheme="minorBidi"/>
                <w:sz w:val="15"/>
                <w:szCs w:val="15"/>
              </w:rPr>
              <w:t>7</w:t>
            </w:r>
            <w:r>
              <w:rPr>
                <w:rFonts w:hint="eastAsia" w:ascii="仿宋" w:hAnsi="仿宋" w:eastAsia="仿宋" w:cstheme="minorBidi"/>
                <w:sz w:val="15"/>
                <w:szCs w:val="15"/>
              </w:rPr>
              <w:t>个工作日内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新城区市场监督管理局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■政府网站</w:t>
            </w:r>
            <w:r>
              <w:rPr>
                <w:rFonts w:ascii="仿宋" w:hAnsi="仿宋" w:eastAsia="仿宋" w:cstheme="minorBidi"/>
                <w:sz w:val="15"/>
                <w:szCs w:val="15"/>
              </w:rPr>
              <w:t xml:space="preserve">    </w:t>
            </w:r>
            <w:r>
              <w:rPr>
                <w:rFonts w:hint="eastAsia" w:ascii="仿宋" w:hAnsi="仿宋" w:eastAsia="仿宋" w:cstheme="minorBidi"/>
                <w:sz w:val="15"/>
                <w:szCs w:val="15"/>
              </w:rPr>
              <w:t xml:space="preserve"> ■两微一端</w:t>
            </w:r>
            <w:r>
              <w:rPr>
                <w:rFonts w:ascii="仿宋" w:hAnsi="仿宋" w:eastAsia="仿宋" w:cstheme="minorBidi"/>
                <w:sz w:val="15"/>
                <w:szCs w:val="15"/>
              </w:rPr>
              <w:t xml:space="preserve">        </w:t>
            </w:r>
          </w:p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■社区</w:t>
            </w:r>
            <w:r>
              <w:rPr>
                <w:rFonts w:ascii="仿宋" w:hAnsi="仿宋" w:eastAsia="仿宋" w:cstheme="minorBidi"/>
                <w:sz w:val="15"/>
                <w:szCs w:val="15"/>
              </w:rPr>
              <w:t>/</w:t>
            </w:r>
            <w:r>
              <w:rPr>
                <w:rFonts w:hint="eastAsia" w:ascii="仿宋" w:hAnsi="仿宋" w:eastAsia="仿宋" w:cstheme="minorBidi"/>
                <w:sz w:val="15"/>
                <w:szCs w:val="15"/>
              </w:rPr>
              <w:t>企事业单位</w:t>
            </w:r>
            <w:r>
              <w:rPr>
                <w:rFonts w:ascii="仿宋" w:hAnsi="仿宋" w:eastAsia="仿宋" w:cstheme="minorBidi"/>
                <w:sz w:val="15"/>
                <w:szCs w:val="15"/>
              </w:rPr>
              <w:t>/</w:t>
            </w:r>
            <w:r>
              <w:rPr>
                <w:rFonts w:hint="eastAsia" w:ascii="仿宋" w:hAnsi="仿宋" w:eastAsia="仿宋" w:cstheme="minorBidi"/>
                <w:sz w:val="15"/>
                <w:szCs w:val="15"/>
              </w:rPr>
              <w:t>村公示栏（电子屏）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tblHeader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公共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服务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食品安全应急处置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应急组织机构及职责、应急保障、监测预警、应急响应、热点问题落实情况等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 xml:space="preserve">《政府信息公开条例》《关于全面推进政务公开工作的意见》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信息形成之日起20个工作日内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新城区市场监督管理局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 xml:space="preserve">■政府网站     ■两微一端       </w:t>
            </w:r>
          </w:p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■社区/企事业单位/村公示栏（电子屏）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tblHeader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15</w:t>
            </w: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食品药品投诉举报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食品药品投诉举报管理制度和政策、受理投诉举报的途径等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《政府信息公开条例》、《关于全面推进政务公开工作的意见》《食品药品投诉举报管理办法》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信息形成之日起20个工作日内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新城区市场监督管理局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 xml:space="preserve">■政府网站     ■两微一端    </w:t>
            </w:r>
          </w:p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■社区/企事业单位/村公示栏（电子屏）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tblHeader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16</w:t>
            </w: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食品用药安全宣传活动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活动时间、活动地点、活动形式、活动主题和内容等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《政府信息公开条例》、《关于全面推进政务公开工作的意见》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信息形成之日起7个工作日内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新城区市场监督管理局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 xml:space="preserve">■政府网站     ■两微一端       </w:t>
            </w:r>
          </w:p>
          <w:p>
            <w:pPr>
              <w:spacing w:line="240" w:lineRule="exact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■社区/企事业单位/村公示栏（电子屏）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  <w:r>
              <w:rPr>
                <w:rFonts w:hint="eastAsia" w:ascii="仿宋" w:hAnsi="仿宋" w:eastAsia="仿宋" w:cstheme="minorBidi"/>
                <w:sz w:val="15"/>
                <w:szCs w:val="15"/>
              </w:rPr>
              <w:t>√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theme="minorBidi"/>
                <w:sz w:val="15"/>
                <w:szCs w:val="15"/>
              </w:rPr>
            </w:pPr>
          </w:p>
        </w:tc>
      </w:tr>
    </w:tbl>
    <w:p>
      <w:pPr>
        <w:spacing w:line="240" w:lineRule="exact"/>
        <w:jc w:val="center"/>
        <w:rPr>
          <w:rFonts w:ascii="仿宋" w:hAnsi="仿宋" w:eastAsia="仿宋" w:cstheme="minorBidi"/>
          <w:sz w:val="15"/>
          <w:szCs w:val="15"/>
        </w:rPr>
      </w:pP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hmOGVkM2Y1ZTFlOTA3MjlkNGNjOTI5ZTk5YmIyYjkifQ=="/>
  </w:docVars>
  <w:rsids>
    <w:rsidRoot w:val="236F6C97"/>
    <w:rsid w:val="00221187"/>
    <w:rsid w:val="00287EA0"/>
    <w:rsid w:val="004C375F"/>
    <w:rsid w:val="00624C1A"/>
    <w:rsid w:val="008E32C1"/>
    <w:rsid w:val="00B01898"/>
    <w:rsid w:val="00D25E73"/>
    <w:rsid w:val="00D961F1"/>
    <w:rsid w:val="00DE3466"/>
    <w:rsid w:val="00E57F58"/>
    <w:rsid w:val="00E9628E"/>
    <w:rsid w:val="00F71FEC"/>
    <w:rsid w:val="0E52152C"/>
    <w:rsid w:val="1945284E"/>
    <w:rsid w:val="236F6C97"/>
    <w:rsid w:val="49A2587A"/>
    <w:rsid w:val="4BF620DE"/>
    <w:rsid w:val="6DCB32BB"/>
    <w:rsid w:val="7CD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2445</Words>
  <Characters>2469</Characters>
  <Lines>20</Lines>
  <Paragraphs>5</Paragraphs>
  <TotalTime>0</TotalTime>
  <ScaleCrop>false</ScaleCrop>
  <LinksUpToDate>false</LinksUpToDate>
  <CharactersWithSpaces>2583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2020-12-11T07:00:00Z</dcterms:created>
  <dc:creator>勿忘心安i</dc:creator>
  <cp:lastModifiedBy>Administrator</cp:lastModifiedBy>
  <dcterms:modified xsi:type="dcterms:W3CDTF">2022-10-08T03:35:42Z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3FE0E5AF7C924DF69B1494BD465C3ADD</vt:lpwstr>
  </property>
</Properties>
</file>